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07FA8B" w14:textId="0EC454F6" w:rsidR="00B41EFB" w:rsidRPr="00CE344D" w:rsidRDefault="1789165B" w:rsidP="00CE344D">
      <w:pPr>
        <w:jc w:val="center"/>
        <w:rPr>
          <w:rFonts w:ascii="PT Sans" w:hAnsi="PT Sans"/>
          <w:sz w:val="40"/>
          <w:szCs w:val="40"/>
        </w:rPr>
      </w:pPr>
      <w:r w:rsidRPr="1789165B">
        <w:rPr>
          <w:rFonts w:ascii="PT Sans" w:hAnsi="PT Sans"/>
          <w:b/>
          <w:bCs/>
          <w:sz w:val="40"/>
          <w:szCs w:val="40"/>
        </w:rPr>
        <w:t>Job Title</w:t>
      </w:r>
      <w:r w:rsidRPr="1789165B">
        <w:rPr>
          <w:rFonts w:ascii="PT Sans" w:hAnsi="PT Sans"/>
          <w:sz w:val="40"/>
          <w:szCs w:val="40"/>
        </w:rPr>
        <w:t xml:space="preserve">: </w:t>
      </w:r>
      <w:r w:rsidR="004050ED" w:rsidRPr="004050ED">
        <w:rPr>
          <w:rFonts w:ascii="PT Sans" w:hAnsi="PT Sans"/>
          <w:sz w:val="40"/>
          <w:szCs w:val="40"/>
        </w:rPr>
        <w:t>Data Strategy and Analysis Officer</w:t>
      </w:r>
    </w:p>
    <w:p w14:paraId="75238AAC" w14:textId="4BE0BFBE" w:rsidR="00CE344D" w:rsidRPr="00CE344D" w:rsidRDefault="006549F1" w:rsidP="00CE344D">
      <w:pPr>
        <w:jc w:val="center"/>
        <w:rPr>
          <w:rFonts w:ascii="PT Sans" w:hAnsi="PT Sans"/>
          <w:sz w:val="32"/>
          <w:szCs w:val="32"/>
        </w:rPr>
      </w:pPr>
      <w:r w:rsidRPr="00CE344D">
        <w:rPr>
          <w:rFonts w:ascii="PT Sans" w:hAnsi="PT Sans"/>
          <w:b/>
          <w:bCs/>
          <w:sz w:val="32"/>
          <w:szCs w:val="32"/>
        </w:rPr>
        <w:t>Organization</w:t>
      </w:r>
      <w:r w:rsidR="00CE344D" w:rsidRPr="00CE344D">
        <w:rPr>
          <w:rFonts w:ascii="PT Sans" w:hAnsi="PT Sans"/>
          <w:b/>
          <w:bCs/>
          <w:sz w:val="32"/>
          <w:szCs w:val="32"/>
        </w:rPr>
        <w:t xml:space="preserve"> Type</w:t>
      </w:r>
      <w:r w:rsidR="008948F0">
        <w:rPr>
          <w:rFonts w:ascii="PT Sans" w:hAnsi="PT Sans"/>
          <w:b/>
          <w:bCs/>
          <w:sz w:val="32"/>
          <w:szCs w:val="32"/>
        </w:rPr>
        <w:t xml:space="preserve"> &amp; Size</w:t>
      </w:r>
      <w:r w:rsidRPr="00CE344D">
        <w:rPr>
          <w:rFonts w:ascii="PT Sans" w:hAnsi="PT Sans"/>
          <w:sz w:val="32"/>
          <w:szCs w:val="32"/>
        </w:rPr>
        <w:t>: Foundation</w:t>
      </w:r>
      <w:r w:rsidR="00BB5EDD">
        <w:rPr>
          <w:rFonts w:ascii="PT Sans" w:hAnsi="PT Sans"/>
          <w:sz w:val="32"/>
          <w:szCs w:val="32"/>
        </w:rPr>
        <w:t>,</w:t>
      </w:r>
      <w:r w:rsidRPr="00CE344D">
        <w:rPr>
          <w:rFonts w:ascii="PT Sans" w:hAnsi="PT Sans"/>
          <w:sz w:val="32"/>
          <w:szCs w:val="32"/>
        </w:rPr>
        <w:t xml:space="preserve"> Large</w:t>
      </w:r>
    </w:p>
    <w:p w14:paraId="6F8BE311" w14:textId="26BFE9D8" w:rsidR="00CE344D" w:rsidRPr="00CE344D" w:rsidRDefault="00CE344D" w:rsidP="00CE344D">
      <w:pPr>
        <w:jc w:val="center"/>
        <w:rPr>
          <w:rFonts w:ascii="PT Sans" w:hAnsi="PT Sans"/>
          <w:sz w:val="32"/>
          <w:szCs w:val="32"/>
        </w:rPr>
      </w:pPr>
      <w:r w:rsidRPr="00CE344D">
        <w:rPr>
          <w:rFonts w:ascii="PT Sans" w:hAnsi="PT Sans"/>
          <w:b/>
          <w:bCs/>
          <w:sz w:val="32"/>
          <w:szCs w:val="32"/>
        </w:rPr>
        <w:t>Reports To</w:t>
      </w:r>
      <w:r w:rsidRPr="00CE344D">
        <w:rPr>
          <w:rFonts w:ascii="PT Sans" w:hAnsi="PT Sans"/>
          <w:sz w:val="32"/>
          <w:szCs w:val="32"/>
        </w:rPr>
        <w:t xml:space="preserve">: </w:t>
      </w:r>
      <w:r w:rsidR="00215AF7">
        <w:rPr>
          <w:rFonts w:ascii="PT Sans" w:hAnsi="PT Sans"/>
          <w:sz w:val="32"/>
          <w:szCs w:val="32"/>
        </w:rPr>
        <w:t>Chief Operating Officer</w:t>
      </w:r>
    </w:p>
    <w:p w14:paraId="6492E34F" w14:textId="64411E5A" w:rsidR="00CE344D" w:rsidRDefault="00CE344D" w:rsidP="00CE344D">
      <w:pPr>
        <w:jc w:val="center"/>
        <w:rPr>
          <w:rFonts w:ascii="PT Sans" w:hAnsi="PT Sans"/>
          <w:sz w:val="32"/>
          <w:szCs w:val="32"/>
        </w:rPr>
      </w:pPr>
      <w:r w:rsidRPr="00CE344D">
        <w:rPr>
          <w:rFonts w:ascii="PT Sans" w:hAnsi="PT Sans"/>
          <w:b/>
          <w:bCs/>
          <w:sz w:val="32"/>
          <w:szCs w:val="32"/>
        </w:rPr>
        <w:t>Department/Team</w:t>
      </w:r>
      <w:r w:rsidRPr="00CE344D">
        <w:rPr>
          <w:rFonts w:ascii="PT Sans" w:hAnsi="PT Sans"/>
          <w:sz w:val="32"/>
          <w:szCs w:val="32"/>
        </w:rPr>
        <w:t>: Operations</w:t>
      </w:r>
    </w:p>
    <w:p w14:paraId="72272955" w14:textId="5BE32C06" w:rsidR="00CE344D" w:rsidRPr="00CE344D" w:rsidRDefault="1789165B" w:rsidP="06312CE4">
      <w:pPr>
        <w:jc w:val="center"/>
      </w:pPr>
      <w:r w:rsidRPr="1789165B">
        <w:rPr>
          <w:rFonts w:ascii="PT Sans" w:hAnsi="PT Sans"/>
          <w:b/>
          <w:bCs/>
          <w:sz w:val="32"/>
          <w:szCs w:val="32"/>
        </w:rPr>
        <w:t>Salary Range</w:t>
      </w:r>
      <w:r w:rsidRPr="1789165B">
        <w:rPr>
          <w:rFonts w:ascii="PT Sans" w:hAnsi="PT Sans"/>
          <w:sz w:val="32"/>
          <w:szCs w:val="32"/>
        </w:rPr>
        <w:t>: $</w:t>
      </w:r>
      <w:r w:rsidR="00215AF7">
        <w:rPr>
          <w:rFonts w:ascii="PT Sans" w:hAnsi="PT Sans"/>
          <w:sz w:val="32"/>
          <w:szCs w:val="32"/>
        </w:rPr>
        <w:t>100</w:t>
      </w:r>
      <w:r w:rsidRPr="1789165B">
        <w:rPr>
          <w:rFonts w:ascii="PT Sans" w:hAnsi="PT Sans"/>
          <w:sz w:val="32"/>
          <w:szCs w:val="32"/>
        </w:rPr>
        <w:t>k to $</w:t>
      </w:r>
      <w:r w:rsidR="00215AF7">
        <w:rPr>
          <w:rFonts w:ascii="PT Sans" w:hAnsi="PT Sans"/>
          <w:sz w:val="32"/>
          <w:szCs w:val="32"/>
        </w:rPr>
        <w:t>116k</w:t>
      </w:r>
      <w:r w:rsidRPr="1789165B">
        <w:rPr>
          <w:rFonts w:ascii="PT Sans" w:hAnsi="PT Sans"/>
          <w:sz w:val="32"/>
          <w:szCs w:val="32"/>
        </w:rPr>
        <w:t xml:space="preserve"> </w:t>
      </w:r>
    </w:p>
    <w:p w14:paraId="6369A7B3" w14:textId="77777777" w:rsidR="006549F1" w:rsidRDefault="006549F1"/>
    <w:p w14:paraId="67536799" w14:textId="77777777" w:rsidR="006549F1" w:rsidRDefault="006549F1">
      <w:pPr>
        <w:rPr>
          <w:rFonts w:ascii="PT Sans" w:hAnsi="PT Sans"/>
          <w:i/>
          <w:iCs/>
        </w:rPr>
      </w:pPr>
      <w:r w:rsidRPr="00CE344D">
        <w:rPr>
          <w:rFonts w:ascii="PT Sans" w:hAnsi="PT Sans"/>
          <w:i/>
          <w:iCs/>
        </w:rPr>
        <w:t xml:space="preserve">This job description was provided by a member of the Technology Association of Grantmakers (TAG) and has been anonymized. Learn more about TAG at </w:t>
      </w:r>
      <w:hyperlink r:id="rId7" w:history="1">
        <w:r w:rsidRPr="00CE344D">
          <w:rPr>
            <w:rStyle w:val="Hyperlink"/>
            <w:rFonts w:ascii="PT Sans" w:hAnsi="PT Sans"/>
            <w:i/>
            <w:iCs/>
          </w:rPr>
          <w:t>tagtech.org</w:t>
        </w:r>
      </w:hyperlink>
      <w:r w:rsidRPr="00CE344D">
        <w:rPr>
          <w:rFonts w:ascii="PT Sans" w:hAnsi="PT Sans"/>
          <w:i/>
          <w:iCs/>
        </w:rPr>
        <w:t>.</w:t>
      </w:r>
    </w:p>
    <w:p w14:paraId="05BA562A" w14:textId="77777777" w:rsidR="00CE344D" w:rsidRDefault="00CE344D">
      <w:pPr>
        <w:rPr>
          <w:rFonts w:ascii="PT Sans" w:hAnsi="PT Sans"/>
          <w:i/>
          <w:iCs/>
        </w:rPr>
      </w:pPr>
    </w:p>
    <w:p w14:paraId="58884D37" w14:textId="77777777" w:rsidR="00D84FF9" w:rsidRDefault="00D84FF9">
      <w:pPr>
        <w:rPr>
          <w:rFonts w:ascii="PT Sans" w:hAnsi="PT Sans"/>
        </w:rPr>
      </w:pPr>
      <w:r w:rsidRPr="00D84FF9">
        <w:rPr>
          <w:rFonts w:ascii="PT Sans" w:hAnsi="PT Sans"/>
          <w:b/>
          <w:bCs/>
        </w:rPr>
        <w:t>Key Responsibilities or Duties</w:t>
      </w:r>
      <w:r>
        <w:rPr>
          <w:rFonts w:ascii="PT Sans" w:hAnsi="PT Sans"/>
        </w:rPr>
        <w:t>:</w:t>
      </w:r>
    </w:p>
    <w:p w14:paraId="05605393" w14:textId="77777777" w:rsidR="00215AF7" w:rsidRDefault="00215AF7" w:rsidP="00D84FF9">
      <w:pPr>
        <w:rPr>
          <w:rFonts w:ascii="PT Sans" w:hAnsi="PT Sans"/>
          <w:b/>
          <w:bCs/>
          <w:i/>
          <w:iCs/>
        </w:rPr>
      </w:pPr>
    </w:p>
    <w:p w14:paraId="2E6A086E" w14:textId="213B9217" w:rsidR="00D84FF9" w:rsidRDefault="00215AF7" w:rsidP="00D84FF9">
      <w:pPr>
        <w:rPr>
          <w:rFonts w:ascii="PT Sans" w:hAnsi="PT Sans"/>
        </w:rPr>
      </w:pPr>
      <w:r w:rsidRPr="00215AF7">
        <w:rPr>
          <w:rFonts w:ascii="PT Sans" w:hAnsi="PT Sans"/>
          <w:b/>
          <w:bCs/>
          <w:i/>
          <w:iCs/>
        </w:rPr>
        <w:t>Development and Management of Grants Data Collection Systems</w:t>
      </w:r>
      <w:r w:rsidRPr="00215AF7">
        <w:rPr>
          <w:rFonts w:ascii="PT Sans" w:hAnsi="PT Sans"/>
        </w:rPr>
        <w:t> </w:t>
      </w:r>
    </w:p>
    <w:p w14:paraId="59641881" w14:textId="77777777" w:rsidR="00215AF7" w:rsidRPr="00215AF7" w:rsidRDefault="00215AF7" w:rsidP="00215AF7">
      <w:pPr>
        <w:pStyle w:val="ListParagraph"/>
        <w:numPr>
          <w:ilvl w:val="0"/>
          <w:numId w:val="1"/>
        </w:numPr>
        <w:rPr>
          <w:rFonts w:ascii="PT Sans" w:hAnsi="PT Sans"/>
        </w:rPr>
      </w:pPr>
      <w:r w:rsidRPr="00215AF7">
        <w:rPr>
          <w:rFonts w:ascii="PT Sans" w:hAnsi="PT Sans"/>
        </w:rPr>
        <w:t xml:space="preserve">Identify and implement useful grant-level codes to inform learning and practice, and to enable mapping grantmaking to components of strategy, working closely with programs and leadership to align codes with their learning </w:t>
      </w:r>
      <w:proofErr w:type="gramStart"/>
      <w:r w:rsidRPr="00215AF7">
        <w:rPr>
          <w:rFonts w:ascii="PT Sans" w:hAnsi="PT Sans"/>
        </w:rPr>
        <w:t>questions</w:t>
      </w:r>
      <w:proofErr w:type="gramEnd"/>
      <w:r w:rsidRPr="00215AF7">
        <w:rPr>
          <w:rFonts w:ascii="PT Sans" w:hAnsi="PT Sans"/>
        </w:rPr>
        <w:t> </w:t>
      </w:r>
    </w:p>
    <w:p w14:paraId="700CE606" w14:textId="77777777" w:rsidR="00215AF7" w:rsidRPr="00215AF7" w:rsidRDefault="00215AF7" w:rsidP="00215AF7">
      <w:pPr>
        <w:pStyle w:val="ListParagraph"/>
        <w:numPr>
          <w:ilvl w:val="0"/>
          <w:numId w:val="1"/>
        </w:numPr>
        <w:rPr>
          <w:rFonts w:ascii="PT Sans" w:hAnsi="PT Sans"/>
        </w:rPr>
      </w:pPr>
      <w:r w:rsidRPr="00215AF7">
        <w:rPr>
          <w:rFonts w:ascii="PT Sans" w:hAnsi="PT Sans"/>
        </w:rPr>
        <w:t xml:space="preserve">Work with grants management to design components of grant forms such as grant applications and grantee reports that can provide information useful for aggregate reporting and </w:t>
      </w:r>
      <w:proofErr w:type="gramStart"/>
      <w:r w:rsidRPr="00215AF7">
        <w:rPr>
          <w:rFonts w:ascii="PT Sans" w:hAnsi="PT Sans"/>
        </w:rPr>
        <w:t>analysis</w:t>
      </w:r>
      <w:proofErr w:type="gramEnd"/>
      <w:r w:rsidRPr="00215AF7">
        <w:rPr>
          <w:rFonts w:ascii="PT Sans" w:hAnsi="PT Sans"/>
        </w:rPr>
        <w:t> </w:t>
      </w:r>
    </w:p>
    <w:p w14:paraId="39E17A3A" w14:textId="77777777" w:rsidR="00215AF7" w:rsidRPr="00215AF7" w:rsidRDefault="00215AF7" w:rsidP="00215AF7">
      <w:pPr>
        <w:pStyle w:val="ListParagraph"/>
        <w:numPr>
          <w:ilvl w:val="0"/>
          <w:numId w:val="1"/>
        </w:numPr>
        <w:rPr>
          <w:rFonts w:ascii="PT Sans" w:hAnsi="PT Sans"/>
        </w:rPr>
      </w:pPr>
      <w:r w:rsidRPr="00215AF7">
        <w:rPr>
          <w:rFonts w:ascii="PT Sans" w:hAnsi="PT Sans"/>
        </w:rPr>
        <w:t xml:space="preserve">Ensure structure of data collected in the grants management system will allow it to be used in the ways </w:t>
      </w:r>
      <w:proofErr w:type="gramStart"/>
      <w:r w:rsidRPr="00215AF7">
        <w:rPr>
          <w:rFonts w:ascii="PT Sans" w:hAnsi="PT Sans"/>
        </w:rPr>
        <w:t>intended</w:t>
      </w:r>
      <w:proofErr w:type="gramEnd"/>
      <w:r w:rsidRPr="00215AF7">
        <w:rPr>
          <w:rFonts w:ascii="PT Sans" w:hAnsi="PT Sans"/>
        </w:rPr>
        <w:t> </w:t>
      </w:r>
    </w:p>
    <w:p w14:paraId="1A1ADB43" w14:textId="77777777" w:rsidR="00215AF7" w:rsidRPr="00215AF7" w:rsidRDefault="00215AF7" w:rsidP="00215AF7">
      <w:pPr>
        <w:pStyle w:val="ListParagraph"/>
        <w:numPr>
          <w:ilvl w:val="0"/>
          <w:numId w:val="1"/>
        </w:numPr>
        <w:rPr>
          <w:rFonts w:ascii="PT Sans" w:hAnsi="PT Sans"/>
        </w:rPr>
      </w:pPr>
      <w:r w:rsidRPr="00215AF7">
        <w:rPr>
          <w:rFonts w:ascii="PT Sans" w:hAnsi="PT Sans"/>
        </w:rPr>
        <w:t>Augment data collected by the grants management system with relevant information from other sources (</w:t>
      </w:r>
      <w:proofErr w:type="gramStart"/>
      <w:r w:rsidRPr="00215AF7">
        <w:rPr>
          <w:rFonts w:ascii="PT Sans" w:hAnsi="PT Sans"/>
        </w:rPr>
        <w:t>e.g.</w:t>
      </w:r>
      <w:proofErr w:type="gramEnd"/>
      <w:r w:rsidRPr="00215AF7">
        <w:rPr>
          <w:rFonts w:ascii="PT Sans" w:hAnsi="PT Sans"/>
        </w:rPr>
        <w:t xml:space="preserve"> additional categorizations) </w:t>
      </w:r>
    </w:p>
    <w:p w14:paraId="135A6B2A" w14:textId="77777777" w:rsidR="00215AF7" w:rsidRPr="00215AF7" w:rsidRDefault="00215AF7" w:rsidP="00215AF7">
      <w:pPr>
        <w:pStyle w:val="ListParagraph"/>
        <w:numPr>
          <w:ilvl w:val="0"/>
          <w:numId w:val="1"/>
        </w:numPr>
        <w:rPr>
          <w:rFonts w:ascii="PT Sans" w:hAnsi="PT Sans"/>
        </w:rPr>
      </w:pPr>
      <w:r w:rsidRPr="00215AF7">
        <w:rPr>
          <w:rFonts w:ascii="PT Sans" w:hAnsi="PT Sans"/>
        </w:rPr>
        <w:t xml:space="preserve">Improve data quality by developing guidance on coding definitions and usage, and by assessing and addressing inconsistencies in usage, with programs and grants </w:t>
      </w:r>
      <w:proofErr w:type="gramStart"/>
      <w:r w:rsidRPr="00215AF7">
        <w:rPr>
          <w:rFonts w:ascii="PT Sans" w:hAnsi="PT Sans"/>
        </w:rPr>
        <w:t>management</w:t>
      </w:r>
      <w:proofErr w:type="gramEnd"/>
      <w:r w:rsidRPr="00215AF7">
        <w:rPr>
          <w:rFonts w:ascii="PT Sans" w:hAnsi="PT Sans"/>
        </w:rPr>
        <w:t> </w:t>
      </w:r>
    </w:p>
    <w:p w14:paraId="0ECDEB39" w14:textId="77777777" w:rsidR="00215AF7" w:rsidRPr="00215AF7" w:rsidRDefault="00215AF7" w:rsidP="00215AF7">
      <w:pPr>
        <w:pStyle w:val="ListParagraph"/>
        <w:numPr>
          <w:ilvl w:val="0"/>
          <w:numId w:val="1"/>
        </w:numPr>
        <w:rPr>
          <w:rFonts w:ascii="PT Sans" w:hAnsi="PT Sans"/>
        </w:rPr>
      </w:pPr>
      <w:r w:rsidRPr="00215AF7">
        <w:rPr>
          <w:rFonts w:ascii="PT Sans" w:hAnsi="PT Sans"/>
        </w:rPr>
        <w:t xml:space="preserve">Work with grants management and </w:t>
      </w:r>
      <w:proofErr w:type="spellStart"/>
      <w:r w:rsidRPr="00215AF7">
        <w:rPr>
          <w:rFonts w:ascii="PT Sans" w:hAnsi="PT Sans"/>
        </w:rPr>
        <w:t>GivingData</w:t>
      </w:r>
      <w:proofErr w:type="spellEnd"/>
      <w:r w:rsidRPr="00215AF7">
        <w:rPr>
          <w:rFonts w:ascii="PT Sans" w:hAnsi="PT Sans"/>
        </w:rPr>
        <w:t xml:space="preserve"> to enhance database features and </w:t>
      </w:r>
      <w:proofErr w:type="gramStart"/>
      <w:r w:rsidRPr="00215AF7">
        <w:rPr>
          <w:rFonts w:ascii="PT Sans" w:hAnsi="PT Sans"/>
        </w:rPr>
        <w:t>functionality</w:t>
      </w:r>
      <w:proofErr w:type="gramEnd"/>
      <w:r w:rsidRPr="00215AF7">
        <w:rPr>
          <w:rFonts w:ascii="PT Sans" w:hAnsi="PT Sans"/>
        </w:rPr>
        <w:t> </w:t>
      </w:r>
    </w:p>
    <w:p w14:paraId="1EEE6894" w14:textId="2FA74AA3" w:rsidR="00215AF7" w:rsidRDefault="00215AF7" w:rsidP="00215AF7">
      <w:pPr>
        <w:rPr>
          <w:rFonts w:ascii="PT Sans" w:hAnsi="PT Sans"/>
        </w:rPr>
      </w:pPr>
    </w:p>
    <w:p w14:paraId="541C0F88" w14:textId="0C377040" w:rsidR="00215AF7" w:rsidRDefault="00215AF7" w:rsidP="00215AF7">
      <w:pPr>
        <w:rPr>
          <w:rFonts w:ascii="PT Sans" w:hAnsi="PT Sans"/>
        </w:rPr>
      </w:pPr>
      <w:r w:rsidRPr="00215AF7">
        <w:rPr>
          <w:rFonts w:ascii="PT Sans" w:hAnsi="PT Sans"/>
          <w:b/>
          <w:bCs/>
          <w:i/>
          <w:iCs/>
        </w:rPr>
        <w:t>Support for Evaluation and Strategic Learning</w:t>
      </w:r>
      <w:r w:rsidRPr="00215AF7">
        <w:rPr>
          <w:rFonts w:ascii="PT Sans" w:hAnsi="PT Sans"/>
        </w:rPr>
        <w:t> </w:t>
      </w:r>
    </w:p>
    <w:p w14:paraId="2AE67B25" w14:textId="77777777" w:rsidR="00215AF7" w:rsidRPr="00215AF7" w:rsidRDefault="00215AF7" w:rsidP="00215AF7">
      <w:pPr>
        <w:numPr>
          <w:ilvl w:val="0"/>
          <w:numId w:val="4"/>
        </w:numPr>
        <w:rPr>
          <w:rFonts w:ascii="PT Sans" w:hAnsi="PT Sans"/>
        </w:rPr>
      </w:pPr>
      <w:r w:rsidRPr="00215AF7">
        <w:rPr>
          <w:rFonts w:ascii="PT Sans" w:hAnsi="PT Sans"/>
        </w:rPr>
        <w:t xml:space="preserve">Provide data for additional analysis and reflection, </w:t>
      </w:r>
      <w:proofErr w:type="gramStart"/>
      <w:r w:rsidRPr="00215AF7">
        <w:rPr>
          <w:rFonts w:ascii="PT Sans" w:hAnsi="PT Sans"/>
        </w:rPr>
        <w:t>e.g.</w:t>
      </w:r>
      <w:proofErr w:type="gramEnd"/>
      <w:r w:rsidRPr="00215AF7">
        <w:rPr>
          <w:rFonts w:ascii="PT Sans" w:hAnsi="PT Sans"/>
        </w:rPr>
        <w:t xml:space="preserve"> exploratory grantmaking dashboards, trends and themes in grantmaking, grants mapped to the outcomes they are coded to, etc. </w:t>
      </w:r>
    </w:p>
    <w:p w14:paraId="670F06B7" w14:textId="77777777" w:rsidR="00215AF7" w:rsidRPr="00215AF7" w:rsidRDefault="00215AF7" w:rsidP="00215AF7">
      <w:pPr>
        <w:numPr>
          <w:ilvl w:val="0"/>
          <w:numId w:val="4"/>
        </w:numPr>
        <w:rPr>
          <w:rFonts w:ascii="PT Sans" w:hAnsi="PT Sans"/>
        </w:rPr>
      </w:pPr>
      <w:r w:rsidRPr="00215AF7">
        <w:rPr>
          <w:rFonts w:ascii="PT Sans" w:hAnsi="PT Sans"/>
        </w:rPr>
        <w:t xml:space="preserve">Facilitate understanding and sense-making of descriptive grantmaking </w:t>
      </w:r>
      <w:proofErr w:type="gramStart"/>
      <w:r w:rsidRPr="00215AF7">
        <w:rPr>
          <w:rFonts w:ascii="PT Sans" w:hAnsi="PT Sans"/>
        </w:rPr>
        <w:t>data</w:t>
      </w:r>
      <w:proofErr w:type="gramEnd"/>
      <w:r w:rsidRPr="00215AF7">
        <w:rPr>
          <w:rFonts w:ascii="PT Sans" w:hAnsi="PT Sans"/>
        </w:rPr>
        <w:t> </w:t>
      </w:r>
    </w:p>
    <w:p w14:paraId="4681973C" w14:textId="77777777" w:rsidR="00215AF7" w:rsidRPr="00215AF7" w:rsidRDefault="00215AF7" w:rsidP="00215AF7">
      <w:pPr>
        <w:numPr>
          <w:ilvl w:val="0"/>
          <w:numId w:val="4"/>
        </w:numPr>
        <w:rPr>
          <w:rFonts w:ascii="PT Sans" w:hAnsi="PT Sans"/>
        </w:rPr>
      </w:pPr>
      <w:r w:rsidRPr="00215AF7">
        <w:rPr>
          <w:rFonts w:ascii="PT Sans" w:hAnsi="PT Sans"/>
        </w:rPr>
        <w:t xml:space="preserve">Work with grants management and </w:t>
      </w:r>
      <w:proofErr w:type="spellStart"/>
      <w:r w:rsidRPr="00215AF7">
        <w:rPr>
          <w:rFonts w:ascii="PT Sans" w:hAnsi="PT Sans"/>
        </w:rPr>
        <w:t>GivingData</w:t>
      </w:r>
      <w:proofErr w:type="spellEnd"/>
      <w:r w:rsidRPr="00215AF7">
        <w:rPr>
          <w:rFonts w:ascii="PT Sans" w:hAnsi="PT Sans"/>
        </w:rPr>
        <w:t xml:space="preserve"> to ensure the database can capture any key data points relating to progress assessments and learning from both grantees and program </w:t>
      </w:r>
      <w:proofErr w:type="gramStart"/>
      <w:r w:rsidRPr="00215AF7">
        <w:rPr>
          <w:rFonts w:ascii="PT Sans" w:hAnsi="PT Sans"/>
        </w:rPr>
        <w:t>staff</w:t>
      </w:r>
      <w:proofErr w:type="gramEnd"/>
      <w:r w:rsidRPr="00215AF7">
        <w:rPr>
          <w:rFonts w:ascii="PT Sans" w:hAnsi="PT Sans"/>
        </w:rPr>
        <w:t> </w:t>
      </w:r>
    </w:p>
    <w:p w14:paraId="7493C331" w14:textId="77777777" w:rsidR="00215AF7" w:rsidRPr="00215AF7" w:rsidRDefault="00215AF7" w:rsidP="00215AF7">
      <w:pPr>
        <w:numPr>
          <w:ilvl w:val="0"/>
          <w:numId w:val="4"/>
        </w:numPr>
        <w:rPr>
          <w:rFonts w:ascii="PT Sans" w:hAnsi="PT Sans"/>
        </w:rPr>
      </w:pPr>
      <w:r w:rsidRPr="00215AF7">
        <w:rPr>
          <w:rFonts w:ascii="PT Sans" w:hAnsi="PT Sans"/>
        </w:rPr>
        <w:lastRenderedPageBreak/>
        <w:t xml:space="preserve">Assist with the development of systems that help programs document and utilize learning from their </w:t>
      </w:r>
      <w:proofErr w:type="gramStart"/>
      <w:r w:rsidRPr="00215AF7">
        <w:rPr>
          <w:rFonts w:ascii="PT Sans" w:hAnsi="PT Sans"/>
        </w:rPr>
        <w:t>work</w:t>
      </w:r>
      <w:proofErr w:type="gramEnd"/>
      <w:r w:rsidRPr="00215AF7">
        <w:rPr>
          <w:rFonts w:ascii="PT Sans" w:hAnsi="PT Sans"/>
        </w:rPr>
        <w:t> </w:t>
      </w:r>
    </w:p>
    <w:p w14:paraId="63B42C4E" w14:textId="77777777" w:rsidR="00215AF7" w:rsidRPr="00215AF7" w:rsidRDefault="00215AF7" w:rsidP="00215AF7">
      <w:pPr>
        <w:numPr>
          <w:ilvl w:val="0"/>
          <w:numId w:val="4"/>
        </w:numPr>
        <w:rPr>
          <w:rFonts w:ascii="PT Sans" w:hAnsi="PT Sans"/>
        </w:rPr>
      </w:pPr>
      <w:r w:rsidRPr="00215AF7">
        <w:rPr>
          <w:rFonts w:ascii="PT Sans" w:hAnsi="PT Sans"/>
        </w:rPr>
        <w:t xml:space="preserve">Assist with extraction, analysis, and utilization of external or field data identified as relevant to programmatic </w:t>
      </w:r>
      <w:proofErr w:type="gramStart"/>
      <w:r w:rsidRPr="00215AF7">
        <w:rPr>
          <w:rFonts w:ascii="PT Sans" w:hAnsi="PT Sans"/>
        </w:rPr>
        <w:t>work</w:t>
      </w:r>
      <w:proofErr w:type="gramEnd"/>
      <w:r w:rsidRPr="00215AF7">
        <w:rPr>
          <w:rFonts w:ascii="PT Sans" w:hAnsi="PT Sans"/>
        </w:rPr>
        <w:t> </w:t>
      </w:r>
    </w:p>
    <w:p w14:paraId="372213A1" w14:textId="560A4076" w:rsidR="00215AF7" w:rsidRDefault="00215AF7" w:rsidP="00215AF7">
      <w:pPr>
        <w:rPr>
          <w:rFonts w:ascii="PT Sans" w:hAnsi="PT Sans"/>
        </w:rPr>
      </w:pPr>
    </w:p>
    <w:p w14:paraId="4FA35F41" w14:textId="07E038CB" w:rsidR="00215AF7" w:rsidRDefault="00215AF7" w:rsidP="00215AF7">
      <w:pPr>
        <w:rPr>
          <w:rFonts w:ascii="PT Sans" w:hAnsi="PT Sans"/>
        </w:rPr>
      </w:pPr>
      <w:r w:rsidRPr="00215AF7">
        <w:rPr>
          <w:rFonts w:ascii="PT Sans" w:hAnsi="PT Sans"/>
          <w:b/>
          <w:bCs/>
          <w:i/>
          <w:iCs/>
        </w:rPr>
        <w:t>Data Analysis, Visualization, and Reporting</w:t>
      </w:r>
      <w:r w:rsidRPr="00215AF7">
        <w:rPr>
          <w:rFonts w:ascii="PT Sans" w:hAnsi="PT Sans"/>
        </w:rPr>
        <w:t> </w:t>
      </w:r>
    </w:p>
    <w:p w14:paraId="15F757D5" w14:textId="77777777" w:rsidR="00215AF7" w:rsidRPr="00215AF7" w:rsidRDefault="00215AF7" w:rsidP="00215AF7">
      <w:pPr>
        <w:numPr>
          <w:ilvl w:val="0"/>
          <w:numId w:val="5"/>
        </w:numPr>
        <w:rPr>
          <w:rFonts w:ascii="PT Sans" w:hAnsi="PT Sans"/>
        </w:rPr>
      </w:pPr>
      <w:r w:rsidRPr="00215AF7">
        <w:rPr>
          <w:rFonts w:ascii="PT Sans" w:hAnsi="PT Sans"/>
        </w:rPr>
        <w:t xml:space="preserve">Analyze qualitative and quantitative survey data and produce reports that summarize learning and </w:t>
      </w:r>
      <w:proofErr w:type="gramStart"/>
      <w:r w:rsidRPr="00215AF7">
        <w:rPr>
          <w:rFonts w:ascii="PT Sans" w:hAnsi="PT Sans"/>
        </w:rPr>
        <w:t>findings</w:t>
      </w:r>
      <w:proofErr w:type="gramEnd"/>
      <w:r w:rsidRPr="00215AF7">
        <w:rPr>
          <w:rFonts w:ascii="PT Sans" w:hAnsi="PT Sans"/>
        </w:rPr>
        <w:t> </w:t>
      </w:r>
    </w:p>
    <w:p w14:paraId="4CF1374E" w14:textId="77777777" w:rsidR="00215AF7" w:rsidRPr="00215AF7" w:rsidRDefault="00215AF7" w:rsidP="00215AF7">
      <w:pPr>
        <w:numPr>
          <w:ilvl w:val="0"/>
          <w:numId w:val="5"/>
        </w:numPr>
        <w:rPr>
          <w:rFonts w:ascii="PT Sans" w:hAnsi="PT Sans"/>
        </w:rPr>
      </w:pPr>
      <w:r w:rsidRPr="00215AF7">
        <w:rPr>
          <w:rFonts w:ascii="PT Sans" w:hAnsi="PT Sans"/>
        </w:rPr>
        <w:t xml:space="preserve">Work with communications and leadership to design and produce data products to accompany annual reports, and other reporting for donors and </w:t>
      </w:r>
      <w:proofErr w:type="gramStart"/>
      <w:r w:rsidRPr="00215AF7">
        <w:rPr>
          <w:rFonts w:ascii="PT Sans" w:hAnsi="PT Sans"/>
        </w:rPr>
        <w:t>board</w:t>
      </w:r>
      <w:proofErr w:type="gramEnd"/>
      <w:r w:rsidRPr="00215AF7">
        <w:rPr>
          <w:rFonts w:ascii="PT Sans" w:hAnsi="PT Sans"/>
        </w:rPr>
        <w:t> </w:t>
      </w:r>
    </w:p>
    <w:p w14:paraId="5CE39CA0" w14:textId="77777777" w:rsidR="00215AF7" w:rsidRPr="00215AF7" w:rsidRDefault="00215AF7" w:rsidP="00215AF7">
      <w:pPr>
        <w:numPr>
          <w:ilvl w:val="0"/>
          <w:numId w:val="6"/>
        </w:numPr>
        <w:rPr>
          <w:rFonts w:ascii="PT Sans" w:hAnsi="PT Sans"/>
        </w:rPr>
      </w:pPr>
      <w:r w:rsidRPr="00215AF7">
        <w:rPr>
          <w:rFonts w:ascii="PT Sans" w:hAnsi="PT Sans"/>
        </w:rPr>
        <w:t xml:space="preserve">Work with programs and evaluation on data analyses that can support strategic learning and reflection, </w:t>
      </w:r>
      <w:proofErr w:type="gramStart"/>
      <w:r w:rsidRPr="00215AF7">
        <w:rPr>
          <w:rFonts w:ascii="PT Sans" w:hAnsi="PT Sans"/>
        </w:rPr>
        <w:t>e.g.</w:t>
      </w:r>
      <w:proofErr w:type="gramEnd"/>
      <w:r w:rsidRPr="00215AF7">
        <w:rPr>
          <w:rFonts w:ascii="PT Sans" w:hAnsi="PT Sans"/>
        </w:rPr>
        <w:t xml:space="preserve"> analysis of geographies data, and themes or trends within our grantmaking portfolios </w:t>
      </w:r>
    </w:p>
    <w:p w14:paraId="22FC988B" w14:textId="77777777" w:rsidR="00215AF7" w:rsidRPr="00215AF7" w:rsidRDefault="00215AF7" w:rsidP="00215AF7">
      <w:pPr>
        <w:numPr>
          <w:ilvl w:val="0"/>
          <w:numId w:val="6"/>
        </w:numPr>
        <w:rPr>
          <w:rFonts w:ascii="PT Sans" w:hAnsi="PT Sans"/>
        </w:rPr>
      </w:pPr>
      <w:r w:rsidRPr="00215AF7">
        <w:rPr>
          <w:rFonts w:ascii="PT Sans" w:hAnsi="PT Sans"/>
        </w:rPr>
        <w:t xml:space="preserve">Provide support to staff on interpreting and utilizing </w:t>
      </w:r>
      <w:proofErr w:type="gramStart"/>
      <w:r w:rsidRPr="00215AF7">
        <w:rPr>
          <w:rFonts w:ascii="PT Sans" w:hAnsi="PT Sans"/>
        </w:rPr>
        <w:t>data</w:t>
      </w:r>
      <w:proofErr w:type="gramEnd"/>
      <w:r w:rsidRPr="00215AF7">
        <w:rPr>
          <w:rFonts w:ascii="PT Sans" w:hAnsi="PT Sans"/>
        </w:rPr>
        <w:t> </w:t>
      </w:r>
    </w:p>
    <w:p w14:paraId="4F74CDFC" w14:textId="77777777" w:rsidR="00215AF7" w:rsidRPr="00215AF7" w:rsidRDefault="00215AF7" w:rsidP="00215AF7">
      <w:pPr>
        <w:numPr>
          <w:ilvl w:val="0"/>
          <w:numId w:val="6"/>
        </w:numPr>
        <w:rPr>
          <w:rFonts w:ascii="PT Sans" w:hAnsi="PT Sans"/>
        </w:rPr>
      </w:pPr>
      <w:r w:rsidRPr="00215AF7">
        <w:rPr>
          <w:rFonts w:ascii="PT Sans" w:hAnsi="PT Sans"/>
        </w:rPr>
        <w:t xml:space="preserve">Develop exploratory grantmaking dashboards that give programs and leadership the ability to quickly query and filter to portfolio cross-sections of </w:t>
      </w:r>
      <w:proofErr w:type="gramStart"/>
      <w:r w:rsidRPr="00215AF7">
        <w:rPr>
          <w:rFonts w:ascii="PT Sans" w:hAnsi="PT Sans"/>
        </w:rPr>
        <w:t>interest</w:t>
      </w:r>
      <w:proofErr w:type="gramEnd"/>
      <w:r w:rsidRPr="00215AF7">
        <w:rPr>
          <w:rFonts w:ascii="PT Sans" w:hAnsi="PT Sans"/>
        </w:rPr>
        <w:t> </w:t>
      </w:r>
    </w:p>
    <w:p w14:paraId="4F0F0CF2" w14:textId="77777777" w:rsidR="00215AF7" w:rsidRPr="00215AF7" w:rsidRDefault="00215AF7" w:rsidP="00215AF7">
      <w:pPr>
        <w:numPr>
          <w:ilvl w:val="0"/>
          <w:numId w:val="6"/>
        </w:numPr>
        <w:rPr>
          <w:rFonts w:ascii="PT Sans" w:hAnsi="PT Sans"/>
        </w:rPr>
      </w:pPr>
      <w:r w:rsidRPr="00215AF7">
        <w:rPr>
          <w:rFonts w:ascii="PT Sans" w:hAnsi="PT Sans"/>
        </w:rPr>
        <w:t xml:space="preserve">Work with grants management and leadership to develop dashboards to monitor grantmaking processes </w:t>
      </w:r>
      <w:proofErr w:type="gramStart"/>
      <w:r w:rsidRPr="00215AF7">
        <w:rPr>
          <w:rFonts w:ascii="PT Sans" w:hAnsi="PT Sans"/>
        </w:rPr>
        <w:t>e.g.</w:t>
      </w:r>
      <w:proofErr w:type="gramEnd"/>
      <w:r w:rsidRPr="00215AF7">
        <w:rPr>
          <w:rFonts w:ascii="PT Sans" w:hAnsi="PT Sans"/>
        </w:rPr>
        <w:t xml:space="preserve"> budget reports, special grant circumstances </w:t>
      </w:r>
    </w:p>
    <w:p w14:paraId="0F7075EF" w14:textId="77777777" w:rsidR="00215AF7" w:rsidRPr="00215AF7" w:rsidRDefault="00215AF7" w:rsidP="00215AF7">
      <w:pPr>
        <w:numPr>
          <w:ilvl w:val="0"/>
          <w:numId w:val="6"/>
        </w:numPr>
        <w:rPr>
          <w:rFonts w:ascii="PT Sans" w:hAnsi="PT Sans"/>
        </w:rPr>
      </w:pPr>
      <w:r w:rsidRPr="00215AF7">
        <w:rPr>
          <w:rFonts w:ascii="PT Sans" w:hAnsi="PT Sans"/>
        </w:rPr>
        <w:t xml:space="preserve">Utilize a variety of data analysis techniques as needed, including qualitative coding, natural language processing, and spatial </w:t>
      </w:r>
      <w:proofErr w:type="gramStart"/>
      <w:r w:rsidRPr="00215AF7">
        <w:rPr>
          <w:rFonts w:ascii="PT Sans" w:hAnsi="PT Sans"/>
        </w:rPr>
        <w:t>analysis</w:t>
      </w:r>
      <w:proofErr w:type="gramEnd"/>
      <w:r w:rsidRPr="00215AF7">
        <w:rPr>
          <w:rFonts w:ascii="PT Sans" w:hAnsi="PT Sans"/>
        </w:rPr>
        <w:t> </w:t>
      </w:r>
    </w:p>
    <w:p w14:paraId="68AD354A" w14:textId="77777777" w:rsidR="00215AF7" w:rsidRDefault="00215AF7" w:rsidP="00215AF7">
      <w:pPr>
        <w:rPr>
          <w:rFonts w:ascii="PT Sans" w:hAnsi="PT Sans"/>
        </w:rPr>
      </w:pPr>
    </w:p>
    <w:p w14:paraId="066D7136" w14:textId="658F76C3" w:rsidR="00215AF7" w:rsidRDefault="00215AF7" w:rsidP="00215AF7">
      <w:pPr>
        <w:rPr>
          <w:rFonts w:ascii="PT Sans" w:hAnsi="PT Sans"/>
        </w:rPr>
      </w:pPr>
      <w:r w:rsidRPr="00215AF7">
        <w:rPr>
          <w:rFonts w:ascii="PT Sans" w:hAnsi="PT Sans"/>
          <w:b/>
          <w:bCs/>
          <w:i/>
          <w:iCs/>
        </w:rPr>
        <w:t>Knowledge Management</w:t>
      </w:r>
      <w:r w:rsidRPr="00215AF7">
        <w:rPr>
          <w:rFonts w:ascii="PT Sans" w:hAnsi="PT Sans"/>
        </w:rPr>
        <w:t> </w:t>
      </w:r>
    </w:p>
    <w:p w14:paraId="2938D139" w14:textId="77777777" w:rsidR="00215AF7" w:rsidRPr="00215AF7" w:rsidRDefault="00215AF7" w:rsidP="00215AF7">
      <w:pPr>
        <w:numPr>
          <w:ilvl w:val="0"/>
          <w:numId w:val="7"/>
        </w:numPr>
        <w:rPr>
          <w:rFonts w:ascii="PT Sans" w:hAnsi="PT Sans"/>
        </w:rPr>
      </w:pPr>
      <w:r w:rsidRPr="00215AF7">
        <w:rPr>
          <w:rFonts w:ascii="PT Sans" w:hAnsi="PT Sans"/>
        </w:rPr>
        <w:t xml:space="preserve">Design systems and processes to surface key information from silos, to be shareable and searchable within centralized knowledge </w:t>
      </w:r>
      <w:proofErr w:type="gramStart"/>
      <w:r w:rsidRPr="00215AF7">
        <w:rPr>
          <w:rFonts w:ascii="PT Sans" w:hAnsi="PT Sans"/>
        </w:rPr>
        <w:t>repositories</w:t>
      </w:r>
      <w:proofErr w:type="gramEnd"/>
      <w:r w:rsidRPr="00215AF7">
        <w:rPr>
          <w:rFonts w:ascii="PT Sans" w:hAnsi="PT Sans"/>
        </w:rPr>
        <w:t> </w:t>
      </w:r>
    </w:p>
    <w:p w14:paraId="03BF409E" w14:textId="77777777" w:rsidR="00215AF7" w:rsidRPr="00215AF7" w:rsidRDefault="00215AF7" w:rsidP="00215AF7">
      <w:pPr>
        <w:numPr>
          <w:ilvl w:val="0"/>
          <w:numId w:val="7"/>
        </w:numPr>
        <w:rPr>
          <w:rFonts w:ascii="PT Sans" w:hAnsi="PT Sans"/>
        </w:rPr>
      </w:pPr>
      <w:r w:rsidRPr="00215AF7">
        <w:rPr>
          <w:rFonts w:ascii="PT Sans" w:hAnsi="PT Sans"/>
        </w:rPr>
        <w:t xml:space="preserve">Develop strong information architecture and metadata structures to support document and content management across enterprise tools and storage </w:t>
      </w:r>
      <w:proofErr w:type="gramStart"/>
      <w:r w:rsidRPr="00215AF7">
        <w:rPr>
          <w:rFonts w:ascii="PT Sans" w:hAnsi="PT Sans"/>
        </w:rPr>
        <w:t>locations</w:t>
      </w:r>
      <w:proofErr w:type="gramEnd"/>
      <w:r w:rsidRPr="00215AF7">
        <w:rPr>
          <w:rFonts w:ascii="PT Sans" w:hAnsi="PT Sans"/>
        </w:rPr>
        <w:t> </w:t>
      </w:r>
    </w:p>
    <w:p w14:paraId="5B1E96C2" w14:textId="42631931" w:rsidR="00215AF7" w:rsidRPr="00215AF7" w:rsidRDefault="00215AF7" w:rsidP="00215AF7">
      <w:pPr>
        <w:numPr>
          <w:ilvl w:val="0"/>
          <w:numId w:val="7"/>
        </w:numPr>
        <w:rPr>
          <w:rFonts w:ascii="PT Sans" w:hAnsi="PT Sans"/>
        </w:rPr>
      </w:pPr>
      <w:r w:rsidRPr="00215AF7">
        <w:rPr>
          <w:rFonts w:ascii="PT Sans" w:hAnsi="PT Sans"/>
        </w:rPr>
        <w:t xml:space="preserve">Advise on content structure and the creation of lists, libraries, </w:t>
      </w:r>
      <w:r w:rsidR="00022BAB">
        <w:rPr>
          <w:rFonts w:ascii="PT Sans" w:hAnsi="PT Sans"/>
        </w:rPr>
        <w:t xml:space="preserve">and </w:t>
      </w:r>
      <w:r w:rsidRPr="00215AF7">
        <w:rPr>
          <w:rFonts w:ascii="PT Sans" w:hAnsi="PT Sans"/>
        </w:rPr>
        <w:t xml:space="preserve">calendars, in </w:t>
      </w:r>
      <w:r w:rsidR="00022BAB" w:rsidRPr="00215AF7">
        <w:rPr>
          <w:rFonts w:ascii="PT Sans" w:hAnsi="PT Sans"/>
        </w:rPr>
        <w:t>SharePoint</w:t>
      </w:r>
      <w:r w:rsidRPr="00215AF7">
        <w:rPr>
          <w:rFonts w:ascii="PT Sans" w:hAnsi="PT Sans"/>
        </w:rPr>
        <w:t xml:space="preserve"> or other intranet software that allows content surface in different views for different purposes and </w:t>
      </w:r>
      <w:proofErr w:type="gramStart"/>
      <w:r w:rsidRPr="00215AF7">
        <w:rPr>
          <w:rFonts w:ascii="PT Sans" w:hAnsi="PT Sans"/>
        </w:rPr>
        <w:t>audiences</w:t>
      </w:r>
      <w:proofErr w:type="gramEnd"/>
      <w:r w:rsidRPr="00215AF7">
        <w:rPr>
          <w:rFonts w:ascii="PT Sans" w:hAnsi="PT Sans"/>
        </w:rPr>
        <w:t> </w:t>
      </w:r>
    </w:p>
    <w:p w14:paraId="3F8A7482" w14:textId="69E34C07" w:rsidR="00215AF7" w:rsidRPr="00215AF7" w:rsidRDefault="00215AF7" w:rsidP="00215AF7">
      <w:pPr>
        <w:numPr>
          <w:ilvl w:val="0"/>
          <w:numId w:val="7"/>
        </w:numPr>
        <w:rPr>
          <w:rFonts w:ascii="PT Sans" w:hAnsi="PT Sans"/>
        </w:rPr>
      </w:pPr>
      <w:r w:rsidRPr="00215AF7">
        <w:rPr>
          <w:rFonts w:ascii="PT Sans" w:hAnsi="PT Sans"/>
        </w:rPr>
        <w:t xml:space="preserve">General support and input on WPF’s </w:t>
      </w:r>
      <w:r w:rsidR="00022BAB">
        <w:rPr>
          <w:rFonts w:ascii="PT Sans" w:hAnsi="PT Sans"/>
        </w:rPr>
        <w:t>cross-departmental</w:t>
      </w:r>
      <w:r w:rsidRPr="00215AF7">
        <w:rPr>
          <w:rFonts w:ascii="PT Sans" w:hAnsi="PT Sans"/>
        </w:rPr>
        <w:t xml:space="preserve"> digital workplace initiatives </w:t>
      </w:r>
    </w:p>
    <w:p w14:paraId="3DA46583" w14:textId="77777777" w:rsidR="00215AF7" w:rsidRPr="00215AF7" w:rsidRDefault="00215AF7" w:rsidP="00215AF7">
      <w:pPr>
        <w:numPr>
          <w:ilvl w:val="0"/>
          <w:numId w:val="7"/>
        </w:numPr>
        <w:rPr>
          <w:rFonts w:ascii="PT Sans" w:hAnsi="PT Sans"/>
        </w:rPr>
      </w:pPr>
      <w:r w:rsidRPr="00215AF7">
        <w:rPr>
          <w:rFonts w:ascii="PT Sans" w:hAnsi="PT Sans"/>
        </w:rPr>
        <w:t xml:space="preserve">Work with IT and Legal on data governance to ensure information is securely handled in accordance with the record schedule, and to document and set standards around data flows, storage locations, and how its </w:t>
      </w:r>
      <w:proofErr w:type="gramStart"/>
      <w:r w:rsidRPr="00215AF7">
        <w:rPr>
          <w:rFonts w:ascii="PT Sans" w:hAnsi="PT Sans"/>
        </w:rPr>
        <w:t>accessed</w:t>
      </w:r>
      <w:proofErr w:type="gramEnd"/>
      <w:r w:rsidRPr="00215AF7">
        <w:rPr>
          <w:rFonts w:ascii="PT Sans" w:hAnsi="PT Sans"/>
        </w:rPr>
        <w:t>  </w:t>
      </w:r>
    </w:p>
    <w:p w14:paraId="1D345061" w14:textId="77777777" w:rsidR="00215AF7" w:rsidRDefault="00215AF7" w:rsidP="00215AF7">
      <w:pPr>
        <w:rPr>
          <w:rFonts w:ascii="PT Sans" w:hAnsi="PT Sans"/>
        </w:rPr>
      </w:pPr>
    </w:p>
    <w:p w14:paraId="236E9D0C" w14:textId="0F1D53FC" w:rsidR="00215AF7" w:rsidRDefault="00215AF7" w:rsidP="00215AF7">
      <w:pPr>
        <w:rPr>
          <w:rFonts w:ascii="PT Sans" w:hAnsi="PT Sans"/>
        </w:rPr>
      </w:pPr>
      <w:r w:rsidRPr="00215AF7">
        <w:rPr>
          <w:rFonts w:ascii="PT Sans" w:hAnsi="PT Sans"/>
          <w:b/>
          <w:bCs/>
          <w:i/>
          <w:iCs/>
        </w:rPr>
        <w:t>Data Infrastructure and Engineering</w:t>
      </w:r>
      <w:r w:rsidRPr="00215AF7">
        <w:rPr>
          <w:rFonts w:ascii="PT Sans" w:hAnsi="PT Sans"/>
        </w:rPr>
        <w:t> </w:t>
      </w:r>
    </w:p>
    <w:p w14:paraId="4153E7DD" w14:textId="77777777" w:rsidR="00215AF7" w:rsidRPr="00215AF7" w:rsidRDefault="00215AF7" w:rsidP="00215AF7">
      <w:pPr>
        <w:numPr>
          <w:ilvl w:val="0"/>
          <w:numId w:val="8"/>
        </w:numPr>
        <w:rPr>
          <w:rFonts w:ascii="PT Sans" w:hAnsi="PT Sans"/>
        </w:rPr>
      </w:pPr>
      <w:r w:rsidRPr="00215AF7">
        <w:rPr>
          <w:rFonts w:ascii="PT Sans" w:hAnsi="PT Sans"/>
        </w:rPr>
        <w:lastRenderedPageBreak/>
        <w:t xml:space="preserve">Develop data pipelines that extract tables from systems such as Giving Data and transform, join, and make accessible data in formats needed for various reports and </w:t>
      </w:r>
      <w:proofErr w:type="gramStart"/>
      <w:r w:rsidRPr="00215AF7">
        <w:rPr>
          <w:rFonts w:ascii="PT Sans" w:hAnsi="PT Sans"/>
        </w:rPr>
        <w:t>analyses</w:t>
      </w:r>
      <w:proofErr w:type="gramEnd"/>
      <w:r w:rsidRPr="00215AF7">
        <w:rPr>
          <w:rFonts w:ascii="PT Sans" w:hAnsi="PT Sans"/>
        </w:rPr>
        <w:t> </w:t>
      </w:r>
    </w:p>
    <w:p w14:paraId="4AF2EAC4" w14:textId="77777777" w:rsidR="00215AF7" w:rsidRPr="00215AF7" w:rsidRDefault="00215AF7" w:rsidP="00215AF7">
      <w:pPr>
        <w:numPr>
          <w:ilvl w:val="0"/>
          <w:numId w:val="8"/>
        </w:numPr>
        <w:rPr>
          <w:rFonts w:ascii="PT Sans" w:hAnsi="PT Sans"/>
        </w:rPr>
      </w:pPr>
      <w:r w:rsidRPr="00215AF7">
        <w:rPr>
          <w:rFonts w:ascii="PT Sans" w:hAnsi="PT Sans"/>
        </w:rPr>
        <w:t xml:space="preserve">Ensure data pipelines are automated, so reports and dashboards stay up to date with live </w:t>
      </w:r>
      <w:proofErr w:type="gramStart"/>
      <w:r w:rsidRPr="00215AF7">
        <w:rPr>
          <w:rFonts w:ascii="PT Sans" w:hAnsi="PT Sans"/>
        </w:rPr>
        <w:t>data</w:t>
      </w:r>
      <w:proofErr w:type="gramEnd"/>
      <w:r w:rsidRPr="00215AF7">
        <w:rPr>
          <w:rFonts w:ascii="PT Sans" w:hAnsi="PT Sans"/>
        </w:rPr>
        <w:t>  </w:t>
      </w:r>
    </w:p>
    <w:p w14:paraId="6425471B" w14:textId="77777777" w:rsidR="00215AF7" w:rsidRPr="00215AF7" w:rsidRDefault="00215AF7" w:rsidP="00215AF7">
      <w:pPr>
        <w:numPr>
          <w:ilvl w:val="0"/>
          <w:numId w:val="8"/>
        </w:numPr>
        <w:rPr>
          <w:rFonts w:ascii="PT Sans" w:hAnsi="PT Sans"/>
        </w:rPr>
      </w:pPr>
      <w:r w:rsidRPr="00215AF7">
        <w:rPr>
          <w:rFonts w:ascii="PT Sans" w:hAnsi="PT Sans"/>
        </w:rPr>
        <w:t xml:space="preserve">Connect to APIs to integrate external datasets with internal </w:t>
      </w:r>
      <w:proofErr w:type="gramStart"/>
      <w:r w:rsidRPr="00215AF7">
        <w:rPr>
          <w:rFonts w:ascii="PT Sans" w:hAnsi="PT Sans"/>
        </w:rPr>
        <w:t>ones</w:t>
      </w:r>
      <w:proofErr w:type="gramEnd"/>
      <w:r w:rsidRPr="00215AF7">
        <w:rPr>
          <w:rFonts w:ascii="PT Sans" w:hAnsi="PT Sans"/>
        </w:rPr>
        <w:t> </w:t>
      </w:r>
    </w:p>
    <w:p w14:paraId="0525B1DA" w14:textId="77777777" w:rsidR="00215AF7" w:rsidRPr="00215AF7" w:rsidRDefault="00215AF7" w:rsidP="00215AF7">
      <w:pPr>
        <w:numPr>
          <w:ilvl w:val="0"/>
          <w:numId w:val="8"/>
        </w:numPr>
        <w:rPr>
          <w:rFonts w:ascii="PT Sans" w:hAnsi="PT Sans"/>
        </w:rPr>
      </w:pPr>
      <w:r w:rsidRPr="00215AF7">
        <w:rPr>
          <w:rFonts w:ascii="PT Sans" w:hAnsi="PT Sans"/>
        </w:rPr>
        <w:t xml:space="preserve">Work with IT and consultants to set up databases to store input and output data from data pipelines, and to house data extracted from external </w:t>
      </w:r>
      <w:proofErr w:type="gramStart"/>
      <w:r w:rsidRPr="00215AF7">
        <w:rPr>
          <w:rFonts w:ascii="PT Sans" w:hAnsi="PT Sans"/>
        </w:rPr>
        <w:t>sources</w:t>
      </w:r>
      <w:proofErr w:type="gramEnd"/>
      <w:r w:rsidRPr="00215AF7">
        <w:rPr>
          <w:rFonts w:ascii="PT Sans" w:hAnsi="PT Sans"/>
        </w:rPr>
        <w:t> </w:t>
      </w:r>
    </w:p>
    <w:p w14:paraId="12249FE9" w14:textId="77777777" w:rsidR="00215AF7" w:rsidRPr="00215AF7" w:rsidRDefault="00215AF7" w:rsidP="00215AF7">
      <w:pPr>
        <w:numPr>
          <w:ilvl w:val="0"/>
          <w:numId w:val="8"/>
        </w:numPr>
        <w:rPr>
          <w:rFonts w:ascii="PT Sans" w:hAnsi="PT Sans"/>
        </w:rPr>
      </w:pPr>
      <w:r w:rsidRPr="00215AF7">
        <w:rPr>
          <w:rFonts w:ascii="PT Sans" w:hAnsi="PT Sans"/>
        </w:rPr>
        <w:t xml:space="preserve">Work with IT and consultants to manage server infrastructure needed to support and automate data related </w:t>
      </w:r>
      <w:proofErr w:type="gramStart"/>
      <w:r w:rsidRPr="00215AF7">
        <w:rPr>
          <w:rFonts w:ascii="PT Sans" w:hAnsi="PT Sans"/>
        </w:rPr>
        <w:t>scripts</w:t>
      </w:r>
      <w:proofErr w:type="gramEnd"/>
      <w:r w:rsidRPr="00215AF7">
        <w:rPr>
          <w:rFonts w:ascii="PT Sans" w:hAnsi="PT Sans"/>
        </w:rPr>
        <w:t> </w:t>
      </w:r>
    </w:p>
    <w:p w14:paraId="761AA551" w14:textId="77777777" w:rsidR="00215AF7" w:rsidRDefault="00215AF7" w:rsidP="00215AF7">
      <w:pPr>
        <w:rPr>
          <w:rFonts w:ascii="PT Sans" w:hAnsi="PT Sans"/>
        </w:rPr>
      </w:pPr>
    </w:p>
    <w:p w14:paraId="052FB221" w14:textId="11C1FE52" w:rsidR="00215AF7" w:rsidRPr="00215AF7" w:rsidRDefault="00215AF7" w:rsidP="00215AF7">
      <w:pPr>
        <w:rPr>
          <w:rFonts w:ascii="PT Sans" w:hAnsi="PT Sans"/>
        </w:rPr>
      </w:pPr>
      <w:r w:rsidRPr="00215AF7">
        <w:rPr>
          <w:rFonts w:ascii="PT Sans" w:hAnsi="PT Sans"/>
          <w:b/>
          <w:bCs/>
          <w:i/>
          <w:iCs/>
        </w:rPr>
        <w:t>Other Cross Departmental Functions</w:t>
      </w:r>
      <w:r w:rsidRPr="00215AF7">
        <w:rPr>
          <w:rFonts w:ascii="PT Sans" w:hAnsi="PT Sans"/>
        </w:rPr>
        <w:t> </w:t>
      </w:r>
    </w:p>
    <w:p w14:paraId="11D1510A" w14:textId="77777777" w:rsidR="00215AF7" w:rsidRPr="00215AF7" w:rsidRDefault="00215AF7" w:rsidP="00215AF7">
      <w:pPr>
        <w:numPr>
          <w:ilvl w:val="0"/>
          <w:numId w:val="9"/>
        </w:numPr>
        <w:rPr>
          <w:rFonts w:ascii="PT Sans" w:hAnsi="PT Sans"/>
        </w:rPr>
      </w:pPr>
      <w:r w:rsidRPr="00215AF7">
        <w:rPr>
          <w:rFonts w:ascii="PT Sans" w:hAnsi="PT Sans"/>
        </w:rPr>
        <w:t xml:space="preserve">Lead design and implementation of staff and grantee survey requests, including needs assessment, question and tool design, and analysis as </w:t>
      </w:r>
      <w:proofErr w:type="gramStart"/>
      <w:r w:rsidRPr="00215AF7">
        <w:rPr>
          <w:rFonts w:ascii="PT Sans" w:hAnsi="PT Sans"/>
        </w:rPr>
        <w:t>needed</w:t>
      </w:r>
      <w:proofErr w:type="gramEnd"/>
      <w:r w:rsidRPr="00215AF7">
        <w:rPr>
          <w:rFonts w:ascii="PT Sans" w:hAnsi="PT Sans"/>
        </w:rPr>
        <w:t> </w:t>
      </w:r>
    </w:p>
    <w:p w14:paraId="261EB730" w14:textId="2DD2A629" w:rsidR="00215AF7" w:rsidRPr="00215AF7" w:rsidRDefault="00215AF7" w:rsidP="00215AF7">
      <w:pPr>
        <w:numPr>
          <w:ilvl w:val="0"/>
          <w:numId w:val="9"/>
        </w:numPr>
        <w:rPr>
          <w:rFonts w:ascii="PT Sans" w:hAnsi="PT Sans"/>
        </w:rPr>
      </w:pPr>
      <w:r w:rsidRPr="00215AF7">
        <w:rPr>
          <w:rFonts w:ascii="PT Sans" w:hAnsi="PT Sans"/>
        </w:rPr>
        <w:t xml:space="preserve">Work with the Chief </w:t>
      </w:r>
      <w:r>
        <w:rPr>
          <w:rFonts w:ascii="PT Sans" w:hAnsi="PT Sans"/>
        </w:rPr>
        <w:t xml:space="preserve">Diversity, Equity, Inclusion, and Belonging </w:t>
      </w:r>
      <w:r w:rsidRPr="00215AF7">
        <w:rPr>
          <w:rFonts w:ascii="PT Sans" w:hAnsi="PT Sans"/>
        </w:rPr>
        <w:t xml:space="preserve">Officer on ways data can support learning around organizational DEIB efforts and </w:t>
      </w:r>
      <w:proofErr w:type="gramStart"/>
      <w:r w:rsidRPr="00215AF7">
        <w:rPr>
          <w:rFonts w:ascii="PT Sans" w:hAnsi="PT Sans"/>
        </w:rPr>
        <w:t>progress</w:t>
      </w:r>
      <w:proofErr w:type="gramEnd"/>
      <w:r w:rsidRPr="00215AF7">
        <w:rPr>
          <w:rFonts w:ascii="PT Sans" w:hAnsi="PT Sans"/>
        </w:rPr>
        <w:t> </w:t>
      </w:r>
    </w:p>
    <w:p w14:paraId="03667C04" w14:textId="77777777" w:rsidR="00215AF7" w:rsidRPr="00215AF7" w:rsidRDefault="00215AF7" w:rsidP="00215AF7">
      <w:pPr>
        <w:numPr>
          <w:ilvl w:val="0"/>
          <w:numId w:val="10"/>
        </w:numPr>
        <w:rPr>
          <w:rFonts w:ascii="PT Sans" w:hAnsi="PT Sans"/>
        </w:rPr>
      </w:pPr>
      <w:r w:rsidRPr="00215AF7">
        <w:rPr>
          <w:rFonts w:ascii="PT Sans" w:hAnsi="PT Sans"/>
        </w:rPr>
        <w:t xml:space="preserve">Consult with operations departments on data collection and utilization aspects of business process improvement </w:t>
      </w:r>
      <w:proofErr w:type="gramStart"/>
      <w:r w:rsidRPr="00215AF7">
        <w:rPr>
          <w:rFonts w:ascii="PT Sans" w:hAnsi="PT Sans"/>
        </w:rPr>
        <w:t>workflows</w:t>
      </w:r>
      <w:proofErr w:type="gramEnd"/>
      <w:r w:rsidRPr="00215AF7">
        <w:rPr>
          <w:rFonts w:ascii="PT Sans" w:hAnsi="PT Sans"/>
        </w:rPr>
        <w:t> </w:t>
      </w:r>
    </w:p>
    <w:p w14:paraId="0DB05530" w14:textId="4DA1ED5F" w:rsidR="00215AF7" w:rsidRDefault="00215AF7" w:rsidP="00215AF7">
      <w:pPr>
        <w:numPr>
          <w:ilvl w:val="0"/>
          <w:numId w:val="10"/>
        </w:numPr>
        <w:rPr>
          <w:rFonts w:ascii="PT Sans" w:hAnsi="PT Sans"/>
        </w:rPr>
      </w:pPr>
      <w:r w:rsidRPr="00215AF7">
        <w:rPr>
          <w:rFonts w:ascii="PT Sans" w:hAnsi="PT Sans"/>
        </w:rPr>
        <w:t xml:space="preserve">Collaborate with </w:t>
      </w:r>
      <w:r>
        <w:rPr>
          <w:rFonts w:ascii="PT Sans" w:hAnsi="PT Sans"/>
        </w:rPr>
        <w:t>Foundation’s</w:t>
      </w:r>
      <w:r w:rsidRPr="00215AF7">
        <w:rPr>
          <w:rFonts w:ascii="PT Sans" w:hAnsi="PT Sans"/>
        </w:rPr>
        <w:t xml:space="preserve"> Grants Management, Communications, IT, and other teams for joint efforts related to supporting their </w:t>
      </w:r>
      <w:proofErr w:type="gramStart"/>
      <w:r w:rsidRPr="00215AF7">
        <w:rPr>
          <w:rFonts w:ascii="PT Sans" w:hAnsi="PT Sans"/>
        </w:rPr>
        <w:t>work</w:t>
      </w:r>
      <w:proofErr w:type="gramEnd"/>
      <w:r w:rsidRPr="00215AF7">
        <w:rPr>
          <w:rFonts w:ascii="PT Sans" w:hAnsi="PT Sans"/>
        </w:rPr>
        <w:t> </w:t>
      </w:r>
    </w:p>
    <w:p w14:paraId="789C89CF" w14:textId="77777777" w:rsidR="00215AF7" w:rsidRPr="00215AF7" w:rsidRDefault="00215AF7" w:rsidP="00215AF7">
      <w:pPr>
        <w:ind w:left="720"/>
        <w:rPr>
          <w:rFonts w:ascii="PT Sans" w:hAnsi="PT Sans"/>
        </w:rPr>
      </w:pPr>
    </w:p>
    <w:p w14:paraId="3CC36735" w14:textId="55754F07" w:rsidR="00215AF7" w:rsidRPr="00215AF7" w:rsidRDefault="00215AF7" w:rsidP="00215AF7">
      <w:pPr>
        <w:rPr>
          <w:rFonts w:ascii="PT Sans" w:hAnsi="PT Sans"/>
        </w:rPr>
      </w:pPr>
      <w:r w:rsidRPr="00215AF7">
        <w:rPr>
          <w:rFonts w:ascii="PT Sans" w:hAnsi="PT Sans"/>
          <w:b/>
          <w:bCs/>
          <w:i/>
          <w:iCs/>
        </w:rPr>
        <w:t>Management</w:t>
      </w:r>
      <w:r w:rsidRPr="00215AF7">
        <w:rPr>
          <w:rFonts w:ascii="PT Sans" w:hAnsi="PT Sans"/>
        </w:rPr>
        <w:t> </w:t>
      </w:r>
    </w:p>
    <w:p w14:paraId="2F5B3E1D" w14:textId="77777777" w:rsidR="00215AF7" w:rsidRPr="00215AF7" w:rsidRDefault="00215AF7" w:rsidP="00215AF7">
      <w:pPr>
        <w:numPr>
          <w:ilvl w:val="0"/>
          <w:numId w:val="11"/>
        </w:numPr>
        <w:rPr>
          <w:rFonts w:ascii="PT Sans" w:hAnsi="PT Sans"/>
        </w:rPr>
      </w:pPr>
      <w:r w:rsidRPr="00215AF7">
        <w:rPr>
          <w:rFonts w:ascii="PT Sans" w:hAnsi="PT Sans"/>
        </w:rPr>
        <w:t xml:space="preserve">Manage relationships and work of external consultants engaged for data strategy-related work, </w:t>
      </w:r>
      <w:proofErr w:type="gramStart"/>
      <w:r w:rsidRPr="00215AF7">
        <w:rPr>
          <w:rFonts w:ascii="PT Sans" w:hAnsi="PT Sans"/>
        </w:rPr>
        <w:t>e.g.</w:t>
      </w:r>
      <w:proofErr w:type="gramEnd"/>
      <w:r w:rsidRPr="00215AF7">
        <w:rPr>
          <w:rFonts w:ascii="PT Sans" w:hAnsi="PT Sans"/>
        </w:rPr>
        <w:t xml:space="preserve"> data engineering, data product development </w:t>
      </w:r>
    </w:p>
    <w:p w14:paraId="5A6A9A8D" w14:textId="77777777" w:rsidR="00215AF7" w:rsidRPr="00215AF7" w:rsidRDefault="00215AF7" w:rsidP="00215AF7">
      <w:pPr>
        <w:numPr>
          <w:ilvl w:val="0"/>
          <w:numId w:val="12"/>
        </w:numPr>
        <w:rPr>
          <w:rFonts w:ascii="PT Sans" w:hAnsi="PT Sans"/>
        </w:rPr>
      </w:pPr>
      <w:r w:rsidRPr="00215AF7">
        <w:rPr>
          <w:rFonts w:ascii="PT Sans" w:hAnsi="PT Sans"/>
        </w:rPr>
        <w:t>Provide supervision and guidance to future technical developer roles the organization may hire on any of the areas under the DSAO’s purview. </w:t>
      </w:r>
    </w:p>
    <w:p w14:paraId="46B80005" w14:textId="77777777" w:rsidR="00215AF7" w:rsidRPr="00215AF7" w:rsidRDefault="00215AF7" w:rsidP="00215AF7">
      <w:pPr>
        <w:rPr>
          <w:rFonts w:ascii="PT Sans" w:hAnsi="PT Sans"/>
        </w:rPr>
      </w:pPr>
      <w:r w:rsidRPr="00215AF7">
        <w:rPr>
          <w:rFonts w:ascii="PT Sans" w:hAnsi="PT Sans"/>
        </w:rPr>
        <w:t> </w:t>
      </w:r>
    </w:p>
    <w:p w14:paraId="50C924C6" w14:textId="26FEBC27" w:rsidR="00215AF7" w:rsidRPr="00215AF7" w:rsidRDefault="00215AF7" w:rsidP="00215AF7">
      <w:pPr>
        <w:rPr>
          <w:rFonts w:ascii="PT Sans" w:hAnsi="PT Sans"/>
        </w:rPr>
      </w:pPr>
      <w:r w:rsidRPr="00215AF7">
        <w:rPr>
          <w:rFonts w:ascii="PT Sans" w:hAnsi="PT Sans"/>
          <w:b/>
          <w:bCs/>
          <w:i/>
          <w:iCs/>
        </w:rPr>
        <w:t>Field Presence</w:t>
      </w:r>
      <w:r w:rsidRPr="00215AF7">
        <w:rPr>
          <w:rFonts w:ascii="PT Sans" w:hAnsi="PT Sans"/>
        </w:rPr>
        <w:t> </w:t>
      </w:r>
    </w:p>
    <w:p w14:paraId="4F94A036" w14:textId="0D9A1AE3" w:rsidR="00215AF7" w:rsidRPr="00215AF7" w:rsidRDefault="00215AF7" w:rsidP="00215AF7">
      <w:pPr>
        <w:numPr>
          <w:ilvl w:val="0"/>
          <w:numId w:val="13"/>
        </w:numPr>
        <w:rPr>
          <w:rFonts w:ascii="PT Sans" w:hAnsi="PT Sans"/>
        </w:rPr>
      </w:pPr>
      <w:r w:rsidRPr="00215AF7">
        <w:rPr>
          <w:rFonts w:ascii="PT Sans" w:hAnsi="PT Sans"/>
        </w:rPr>
        <w:t xml:space="preserve">Stay current on state of philanthropy, in context of </w:t>
      </w:r>
      <w:r>
        <w:rPr>
          <w:rFonts w:ascii="PT Sans" w:hAnsi="PT Sans"/>
        </w:rPr>
        <w:t>Foundation</w:t>
      </w:r>
      <w:r w:rsidRPr="00215AF7">
        <w:rPr>
          <w:rFonts w:ascii="PT Sans" w:hAnsi="PT Sans"/>
        </w:rPr>
        <w:t xml:space="preserve">’s approach and </w:t>
      </w:r>
      <w:proofErr w:type="gramStart"/>
      <w:r w:rsidRPr="00215AF7">
        <w:rPr>
          <w:rFonts w:ascii="PT Sans" w:hAnsi="PT Sans"/>
        </w:rPr>
        <w:t>position</w:t>
      </w:r>
      <w:proofErr w:type="gramEnd"/>
      <w:r w:rsidRPr="00215AF7">
        <w:rPr>
          <w:rFonts w:ascii="PT Sans" w:hAnsi="PT Sans"/>
        </w:rPr>
        <w:t> </w:t>
      </w:r>
    </w:p>
    <w:p w14:paraId="13D3211F" w14:textId="77777777" w:rsidR="00215AF7" w:rsidRPr="00215AF7" w:rsidRDefault="00215AF7" w:rsidP="00215AF7">
      <w:pPr>
        <w:numPr>
          <w:ilvl w:val="0"/>
          <w:numId w:val="14"/>
        </w:numPr>
        <w:rPr>
          <w:rFonts w:ascii="PT Sans" w:hAnsi="PT Sans"/>
        </w:rPr>
      </w:pPr>
      <w:r w:rsidRPr="00215AF7">
        <w:rPr>
          <w:rFonts w:ascii="PT Sans" w:hAnsi="PT Sans"/>
        </w:rPr>
        <w:t xml:space="preserve">Participate in field events and affinity </w:t>
      </w:r>
      <w:proofErr w:type="gramStart"/>
      <w:r w:rsidRPr="00215AF7">
        <w:rPr>
          <w:rFonts w:ascii="PT Sans" w:hAnsi="PT Sans"/>
        </w:rPr>
        <w:t>groups</w:t>
      </w:r>
      <w:proofErr w:type="gramEnd"/>
      <w:r w:rsidRPr="00215AF7">
        <w:rPr>
          <w:rFonts w:ascii="PT Sans" w:hAnsi="PT Sans"/>
        </w:rPr>
        <w:t> </w:t>
      </w:r>
    </w:p>
    <w:p w14:paraId="25AA4C26" w14:textId="77777777" w:rsidR="00215AF7" w:rsidRPr="00215AF7" w:rsidRDefault="00215AF7" w:rsidP="00215AF7">
      <w:pPr>
        <w:numPr>
          <w:ilvl w:val="0"/>
          <w:numId w:val="14"/>
        </w:numPr>
        <w:rPr>
          <w:rFonts w:ascii="PT Sans" w:hAnsi="PT Sans"/>
        </w:rPr>
      </w:pPr>
      <w:r w:rsidRPr="00215AF7">
        <w:rPr>
          <w:rFonts w:ascii="PT Sans" w:hAnsi="PT Sans"/>
        </w:rPr>
        <w:t xml:space="preserve">Observe field trends and learning to assess applicability for </w:t>
      </w:r>
      <w:proofErr w:type="gramStart"/>
      <w:r w:rsidRPr="00215AF7">
        <w:rPr>
          <w:rFonts w:ascii="PT Sans" w:hAnsi="PT Sans"/>
        </w:rPr>
        <w:t>us</w:t>
      </w:r>
      <w:proofErr w:type="gramEnd"/>
      <w:r w:rsidRPr="00215AF7">
        <w:rPr>
          <w:rFonts w:ascii="PT Sans" w:hAnsi="PT Sans"/>
        </w:rPr>
        <w:t> </w:t>
      </w:r>
    </w:p>
    <w:p w14:paraId="113815E4" w14:textId="77777777" w:rsidR="00215AF7" w:rsidRPr="00215AF7" w:rsidRDefault="00215AF7" w:rsidP="00215AF7">
      <w:pPr>
        <w:numPr>
          <w:ilvl w:val="0"/>
          <w:numId w:val="14"/>
        </w:numPr>
        <w:rPr>
          <w:rFonts w:ascii="PT Sans" w:hAnsi="PT Sans"/>
        </w:rPr>
      </w:pPr>
      <w:r w:rsidRPr="00215AF7">
        <w:rPr>
          <w:rFonts w:ascii="PT Sans" w:hAnsi="PT Sans"/>
        </w:rPr>
        <w:t xml:space="preserve">Identify and share knowledge and experiences with peer funder </w:t>
      </w:r>
      <w:proofErr w:type="gramStart"/>
      <w:r w:rsidRPr="00215AF7">
        <w:rPr>
          <w:rFonts w:ascii="PT Sans" w:hAnsi="PT Sans"/>
        </w:rPr>
        <w:t>colleagues</w:t>
      </w:r>
      <w:proofErr w:type="gramEnd"/>
      <w:r w:rsidRPr="00215AF7">
        <w:rPr>
          <w:rFonts w:ascii="PT Sans" w:hAnsi="PT Sans"/>
        </w:rPr>
        <w:t> </w:t>
      </w:r>
    </w:p>
    <w:p w14:paraId="5D17117B" w14:textId="77777777" w:rsidR="00215AF7" w:rsidRPr="00215AF7" w:rsidRDefault="00215AF7" w:rsidP="00215AF7">
      <w:pPr>
        <w:rPr>
          <w:rFonts w:ascii="PT Sans" w:hAnsi="PT Sans"/>
        </w:rPr>
      </w:pPr>
    </w:p>
    <w:p w14:paraId="34D237E2" w14:textId="77777777" w:rsidR="00D84FF9" w:rsidRDefault="00D84FF9" w:rsidP="00D84FF9">
      <w:pPr>
        <w:rPr>
          <w:rFonts w:ascii="PT Sans" w:hAnsi="PT Sans"/>
        </w:rPr>
      </w:pPr>
      <w:r w:rsidRPr="00D84FF9">
        <w:rPr>
          <w:rFonts w:ascii="PT Sans" w:hAnsi="PT Sans"/>
          <w:b/>
          <w:bCs/>
        </w:rPr>
        <w:t>Education &amp; Experience Requirements</w:t>
      </w:r>
      <w:r>
        <w:rPr>
          <w:rFonts w:ascii="PT Sans" w:hAnsi="PT Sans"/>
        </w:rPr>
        <w:t>:</w:t>
      </w:r>
    </w:p>
    <w:p w14:paraId="487B0BCC" w14:textId="77777777" w:rsidR="00215AF7" w:rsidRPr="00215AF7" w:rsidRDefault="00215AF7" w:rsidP="00215AF7">
      <w:pPr>
        <w:numPr>
          <w:ilvl w:val="0"/>
          <w:numId w:val="15"/>
        </w:numPr>
        <w:rPr>
          <w:rFonts w:ascii="PT Sans" w:hAnsi="PT Sans"/>
        </w:rPr>
      </w:pPr>
      <w:r w:rsidRPr="00215AF7">
        <w:rPr>
          <w:rFonts w:ascii="PT Sans" w:hAnsi="PT Sans"/>
        </w:rPr>
        <w:t xml:space="preserve">Master’s degree and minimum 8 years related employment and/or other skills development </w:t>
      </w:r>
      <w:proofErr w:type="gramStart"/>
      <w:r w:rsidRPr="00215AF7">
        <w:rPr>
          <w:rFonts w:ascii="PT Sans" w:hAnsi="PT Sans"/>
        </w:rPr>
        <w:t>experiences</w:t>
      </w:r>
      <w:proofErr w:type="gramEnd"/>
      <w:r w:rsidRPr="00215AF7">
        <w:rPr>
          <w:rFonts w:ascii="PT Sans" w:hAnsi="PT Sans"/>
        </w:rPr>
        <w:t> </w:t>
      </w:r>
    </w:p>
    <w:p w14:paraId="338068DA" w14:textId="77777777" w:rsidR="00215AF7" w:rsidRPr="00215AF7" w:rsidRDefault="00215AF7" w:rsidP="00215AF7">
      <w:pPr>
        <w:numPr>
          <w:ilvl w:val="0"/>
          <w:numId w:val="15"/>
        </w:numPr>
        <w:rPr>
          <w:rFonts w:ascii="PT Sans" w:hAnsi="PT Sans"/>
        </w:rPr>
      </w:pPr>
      <w:r w:rsidRPr="00215AF7">
        <w:rPr>
          <w:rFonts w:ascii="PT Sans" w:hAnsi="PT Sans"/>
        </w:rPr>
        <w:t>Excellent strategic and analytical thinking </w:t>
      </w:r>
    </w:p>
    <w:p w14:paraId="60434192" w14:textId="77777777" w:rsidR="00215AF7" w:rsidRPr="00215AF7" w:rsidRDefault="00215AF7" w:rsidP="00215AF7">
      <w:pPr>
        <w:numPr>
          <w:ilvl w:val="0"/>
          <w:numId w:val="15"/>
        </w:numPr>
        <w:rPr>
          <w:rFonts w:ascii="PT Sans" w:hAnsi="PT Sans"/>
        </w:rPr>
      </w:pPr>
      <w:r w:rsidRPr="00215AF7">
        <w:rPr>
          <w:rFonts w:ascii="PT Sans" w:hAnsi="PT Sans"/>
        </w:rPr>
        <w:lastRenderedPageBreak/>
        <w:t>Excellent data analysis, manipulation, and visualization skills </w:t>
      </w:r>
    </w:p>
    <w:p w14:paraId="0F3757BB" w14:textId="77777777" w:rsidR="00215AF7" w:rsidRPr="00215AF7" w:rsidRDefault="00215AF7" w:rsidP="00215AF7">
      <w:pPr>
        <w:numPr>
          <w:ilvl w:val="0"/>
          <w:numId w:val="15"/>
        </w:numPr>
        <w:rPr>
          <w:rFonts w:ascii="PT Sans" w:hAnsi="PT Sans"/>
        </w:rPr>
      </w:pPr>
      <w:r w:rsidRPr="00215AF7">
        <w:rPr>
          <w:rFonts w:ascii="PT Sans" w:hAnsi="PT Sans"/>
        </w:rPr>
        <w:t xml:space="preserve">Demonstrated experience managing, querying, and extracting insight from large datasets and </w:t>
      </w:r>
      <w:proofErr w:type="gramStart"/>
      <w:r w:rsidRPr="00215AF7">
        <w:rPr>
          <w:rFonts w:ascii="PT Sans" w:hAnsi="PT Sans"/>
        </w:rPr>
        <w:t>databases</w:t>
      </w:r>
      <w:proofErr w:type="gramEnd"/>
      <w:r w:rsidRPr="00215AF7">
        <w:rPr>
          <w:rFonts w:ascii="PT Sans" w:hAnsi="PT Sans"/>
        </w:rPr>
        <w:t> </w:t>
      </w:r>
    </w:p>
    <w:p w14:paraId="592D64AB" w14:textId="77777777" w:rsidR="00215AF7" w:rsidRPr="00215AF7" w:rsidRDefault="00215AF7" w:rsidP="00215AF7">
      <w:pPr>
        <w:numPr>
          <w:ilvl w:val="0"/>
          <w:numId w:val="15"/>
        </w:numPr>
        <w:rPr>
          <w:rFonts w:ascii="PT Sans" w:hAnsi="PT Sans"/>
        </w:rPr>
      </w:pPr>
      <w:r w:rsidRPr="00215AF7">
        <w:rPr>
          <w:rFonts w:ascii="PT Sans" w:hAnsi="PT Sans"/>
        </w:rPr>
        <w:t>Excellent survey and data collection tool design skills  </w:t>
      </w:r>
    </w:p>
    <w:p w14:paraId="3D7BD5C1" w14:textId="77777777" w:rsidR="00215AF7" w:rsidRPr="00215AF7" w:rsidRDefault="00215AF7" w:rsidP="00215AF7">
      <w:pPr>
        <w:numPr>
          <w:ilvl w:val="0"/>
          <w:numId w:val="15"/>
        </w:numPr>
        <w:rPr>
          <w:rFonts w:ascii="PT Sans" w:hAnsi="PT Sans"/>
        </w:rPr>
      </w:pPr>
      <w:r w:rsidRPr="00215AF7">
        <w:rPr>
          <w:rFonts w:ascii="PT Sans" w:hAnsi="PT Sans"/>
        </w:rPr>
        <w:t xml:space="preserve">Strong understanding of and demonstrated experience implementing principles of data </w:t>
      </w:r>
      <w:proofErr w:type="gramStart"/>
      <w:r w:rsidRPr="00215AF7">
        <w:rPr>
          <w:rFonts w:ascii="PT Sans" w:hAnsi="PT Sans"/>
        </w:rPr>
        <w:t>equity</w:t>
      </w:r>
      <w:proofErr w:type="gramEnd"/>
      <w:r w:rsidRPr="00215AF7">
        <w:rPr>
          <w:rFonts w:ascii="PT Sans" w:hAnsi="PT Sans"/>
        </w:rPr>
        <w:t> </w:t>
      </w:r>
    </w:p>
    <w:p w14:paraId="52C41A97" w14:textId="77777777" w:rsidR="00215AF7" w:rsidRPr="00215AF7" w:rsidRDefault="00215AF7" w:rsidP="00215AF7">
      <w:pPr>
        <w:numPr>
          <w:ilvl w:val="0"/>
          <w:numId w:val="15"/>
        </w:numPr>
        <w:rPr>
          <w:rFonts w:ascii="PT Sans" w:hAnsi="PT Sans"/>
        </w:rPr>
      </w:pPr>
      <w:r w:rsidRPr="00215AF7">
        <w:rPr>
          <w:rFonts w:ascii="PT Sans" w:hAnsi="PT Sans"/>
        </w:rPr>
        <w:t>Excellent project scoping and management skills for multi-stakeholder and cross-organizational initiatives </w:t>
      </w:r>
    </w:p>
    <w:p w14:paraId="483CE5A7" w14:textId="77777777" w:rsidR="00215AF7" w:rsidRPr="00215AF7" w:rsidRDefault="00215AF7" w:rsidP="00215AF7">
      <w:pPr>
        <w:numPr>
          <w:ilvl w:val="0"/>
          <w:numId w:val="15"/>
        </w:numPr>
        <w:rPr>
          <w:rFonts w:ascii="PT Sans" w:hAnsi="PT Sans"/>
        </w:rPr>
      </w:pPr>
      <w:r w:rsidRPr="00215AF7">
        <w:rPr>
          <w:rFonts w:ascii="PT Sans" w:hAnsi="PT Sans"/>
        </w:rPr>
        <w:t>Advanced proficiency in a data-focused scripting language, specifically R or Python </w:t>
      </w:r>
    </w:p>
    <w:p w14:paraId="6343067E" w14:textId="77777777" w:rsidR="00215AF7" w:rsidRPr="00215AF7" w:rsidRDefault="00215AF7" w:rsidP="00215AF7">
      <w:pPr>
        <w:numPr>
          <w:ilvl w:val="0"/>
          <w:numId w:val="15"/>
        </w:numPr>
        <w:rPr>
          <w:rFonts w:ascii="PT Sans" w:hAnsi="PT Sans"/>
        </w:rPr>
      </w:pPr>
      <w:r w:rsidRPr="00215AF7">
        <w:rPr>
          <w:rFonts w:ascii="PT Sans" w:hAnsi="PT Sans"/>
        </w:rPr>
        <w:t xml:space="preserve">Proficiency in dynamic web-based document production software/languages, specifically </w:t>
      </w:r>
      <w:proofErr w:type="spellStart"/>
      <w:r w:rsidRPr="00215AF7">
        <w:rPr>
          <w:rFonts w:ascii="PT Sans" w:hAnsi="PT Sans"/>
        </w:rPr>
        <w:t>RMarkdown</w:t>
      </w:r>
      <w:proofErr w:type="spellEnd"/>
      <w:r w:rsidRPr="00215AF7">
        <w:rPr>
          <w:rFonts w:ascii="PT Sans" w:hAnsi="PT Sans"/>
        </w:rPr>
        <w:t xml:space="preserve"> (or Quarto) and CSS/HTML  </w:t>
      </w:r>
    </w:p>
    <w:p w14:paraId="1D5CECE9" w14:textId="77777777" w:rsidR="00215AF7" w:rsidRPr="00215AF7" w:rsidRDefault="00215AF7" w:rsidP="00215AF7">
      <w:pPr>
        <w:numPr>
          <w:ilvl w:val="0"/>
          <w:numId w:val="15"/>
        </w:numPr>
        <w:rPr>
          <w:rFonts w:ascii="PT Sans" w:hAnsi="PT Sans"/>
        </w:rPr>
      </w:pPr>
      <w:r w:rsidRPr="00215AF7">
        <w:rPr>
          <w:rFonts w:ascii="PT Sans" w:hAnsi="PT Sans"/>
        </w:rPr>
        <w:t xml:space="preserve">Proficiency in qualitative data analysis software such as </w:t>
      </w:r>
      <w:proofErr w:type="spellStart"/>
      <w:r w:rsidRPr="00215AF7">
        <w:rPr>
          <w:rFonts w:ascii="PT Sans" w:hAnsi="PT Sans"/>
        </w:rPr>
        <w:t>Atlas.Ti</w:t>
      </w:r>
      <w:proofErr w:type="spellEnd"/>
      <w:r w:rsidRPr="00215AF7">
        <w:rPr>
          <w:rFonts w:ascii="PT Sans" w:hAnsi="PT Sans"/>
        </w:rPr>
        <w:t xml:space="preserve">, </w:t>
      </w:r>
      <w:proofErr w:type="spellStart"/>
      <w:r w:rsidRPr="00215AF7">
        <w:rPr>
          <w:rFonts w:ascii="PT Sans" w:hAnsi="PT Sans"/>
        </w:rPr>
        <w:t>NVivi</w:t>
      </w:r>
      <w:proofErr w:type="spellEnd"/>
      <w:r w:rsidRPr="00215AF7">
        <w:rPr>
          <w:rFonts w:ascii="PT Sans" w:hAnsi="PT Sans"/>
        </w:rPr>
        <w:t>, or RQDA </w:t>
      </w:r>
    </w:p>
    <w:p w14:paraId="10F97805" w14:textId="77777777" w:rsidR="00215AF7" w:rsidRPr="00215AF7" w:rsidRDefault="00215AF7" w:rsidP="00215AF7">
      <w:pPr>
        <w:numPr>
          <w:ilvl w:val="0"/>
          <w:numId w:val="15"/>
        </w:numPr>
        <w:rPr>
          <w:rFonts w:ascii="PT Sans" w:hAnsi="PT Sans"/>
        </w:rPr>
      </w:pPr>
      <w:r w:rsidRPr="00215AF7">
        <w:rPr>
          <w:rFonts w:ascii="PT Sans" w:hAnsi="PT Sans"/>
        </w:rPr>
        <w:t xml:space="preserve">Proficiency in data visualization software such as ggplot2 and d3, and business intelligence tools such as </w:t>
      </w:r>
      <w:proofErr w:type="spellStart"/>
      <w:r w:rsidRPr="00215AF7">
        <w:rPr>
          <w:rFonts w:ascii="PT Sans" w:hAnsi="PT Sans"/>
        </w:rPr>
        <w:t>PowerBI</w:t>
      </w:r>
      <w:proofErr w:type="spellEnd"/>
      <w:r w:rsidRPr="00215AF7">
        <w:rPr>
          <w:rFonts w:ascii="PT Sans" w:hAnsi="PT Sans"/>
        </w:rPr>
        <w:t xml:space="preserve"> and Tableau </w:t>
      </w:r>
    </w:p>
    <w:p w14:paraId="4D7E1555" w14:textId="77777777" w:rsidR="00215AF7" w:rsidRPr="00215AF7" w:rsidRDefault="00215AF7" w:rsidP="00215AF7">
      <w:pPr>
        <w:numPr>
          <w:ilvl w:val="0"/>
          <w:numId w:val="15"/>
        </w:numPr>
        <w:rPr>
          <w:rFonts w:ascii="PT Sans" w:hAnsi="PT Sans"/>
        </w:rPr>
      </w:pPr>
      <w:r w:rsidRPr="00215AF7">
        <w:rPr>
          <w:rFonts w:ascii="PT Sans" w:hAnsi="PT Sans"/>
        </w:rPr>
        <w:t>Familiarity with technology trends in data collection, data management, knowledge management, and grants management </w:t>
      </w:r>
    </w:p>
    <w:p w14:paraId="79053C96" w14:textId="77777777" w:rsidR="00215AF7" w:rsidRPr="00215AF7" w:rsidRDefault="00215AF7" w:rsidP="00215AF7">
      <w:pPr>
        <w:numPr>
          <w:ilvl w:val="0"/>
          <w:numId w:val="15"/>
        </w:numPr>
        <w:rPr>
          <w:rFonts w:ascii="PT Sans" w:hAnsi="PT Sans"/>
        </w:rPr>
      </w:pPr>
      <w:r w:rsidRPr="00215AF7">
        <w:rPr>
          <w:rFonts w:ascii="PT Sans" w:hAnsi="PT Sans"/>
        </w:rPr>
        <w:t>Excellent process improvement and workflow automation skills </w:t>
      </w:r>
    </w:p>
    <w:p w14:paraId="58F2371C" w14:textId="77777777" w:rsidR="00215AF7" w:rsidRPr="00215AF7" w:rsidRDefault="00215AF7" w:rsidP="00215AF7">
      <w:pPr>
        <w:numPr>
          <w:ilvl w:val="0"/>
          <w:numId w:val="15"/>
        </w:numPr>
        <w:rPr>
          <w:rFonts w:ascii="PT Sans" w:hAnsi="PT Sans"/>
        </w:rPr>
      </w:pPr>
      <w:r w:rsidRPr="00215AF7">
        <w:rPr>
          <w:rFonts w:ascii="PT Sans" w:hAnsi="PT Sans"/>
        </w:rPr>
        <w:t xml:space="preserve">Demonstrated experience in information architecture and metadata </w:t>
      </w:r>
      <w:proofErr w:type="gramStart"/>
      <w:r w:rsidRPr="00215AF7">
        <w:rPr>
          <w:rFonts w:ascii="PT Sans" w:hAnsi="PT Sans"/>
        </w:rPr>
        <w:t>design</w:t>
      </w:r>
      <w:proofErr w:type="gramEnd"/>
      <w:r w:rsidRPr="00215AF7">
        <w:rPr>
          <w:rFonts w:ascii="PT Sans" w:hAnsi="PT Sans"/>
        </w:rPr>
        <w:t>  </w:t>
      </w:r>
    </w:p>
    <w:p w14:paraId="5F39074F" w14:textId="525349D2" w:rsidR="00215AF7" w:rsidRPr="00215AF7" w:rsidRDefault="00215AF7" w:rsidP="00215AF7">
      <w:pPr>
        <w:numPr>
          <w:ilvl w:val="0"/>
          <w:numId w:val="15"/>
        </w:numPr>
        <w:rPr>
          <w:rFonts w:ascii="PT Sans" w:hAnsi="PT Sans"/>
        </w:rPr>
      </w:pPr>
      <w:r w:rsidRPr="00215AF7">
        <w:rPr>
          <w:rFonts w:ascii="PT Sans" w:hAnsi="PT Sans"/>
        </w:rPr>
        <w:t xml:space="preserve">Ability to leverage intranet and workflow tools such as </w:t>
      </w:r>
      <w:r w:rsidRPr="00215AF7">
        <w:rPr>
          <w:rFonts w:ascii="PT Sans" w:hAnsi="PT Sans"/>
        </w:rPr>
        <w:t>SharePoint</w:t>
      </w:r>
      <w:r w:rsidRPr="00215AF7">
        <w:rPr>
          <w:rFonts w:ascii="PT Sans" w:hAnsi="PT Sans"/>
        </w:rPr>
        <w:t xml:space="preserve"> Online as a data collection and management tool and as a knowledge management </w:t>
      </w:r>
      <w:proofErr w:type="gramStart"/>
      <w:r w:rsidRPr="00215AF7">
        <w:rPr>
          <w:rFonts w:ascii="PT Sans" w:hAnsi="PT Sans"/>
        </w:rPr>
        <w:t>platform</w:t>
      </w:r>
      <w:proofErr w:type="gramEnd"/>
      <w:r w:rsidRPr="00215AF7">
        <w:rPr>
          <w:rFonts w:ascii="PT Sans" w:hAnsi="PT Sans"/>
        </w:rPr>
        <w:t> </w:t>
      </w:r>
    </w:p>
    <w:p w14:paraId="29DA4F3F" w14:textId="17B79F08" w:rsidR="00215AF7" w:rsidRPr="00215AF7" w:rsidRDefault="00215AF7" w:rsidP="00215AF7">
      <w:pPr>
        <w:numPr>
          <w:ilvl w:val="0"/>
          <w:numId w:val="15"/>
        </w:numPr>
        <w:rPr>
          <w:rFonts w:ascii="PT Sans" w:hAnsi="PT Sans"/>
        </w:rPr>
      </w:pPr>
      <w:r w:rsidRPr="00215AF7">
        <w:rPr>
          <w:rFonts w:ascii="PT Sans" w:hAnsi="PT Sans"/>
        </w:rPr>
        <w:t xml:space="preserve">Commitment to </w:t>
      </w:r>
      <w:r>
        <w:rPr>
          <w:rFonts w:ascii="PT Sans" w:hAnsi="PT Sans"/>
        </w:rPr>
        <w:t>Foundation</w:t>
      </w:r>
      <w:r w:rsidRPr="00215AF7">
        <w:rPr>
          <w:rFonts w:ascii="PT Sans" w:hAnsi="PT Sans"/>
        </w:rPr>
        <w:t>’s core values, mission, and principles </w:t>
      </w:r>
    </w:p>
    <w:p w14:paraId="371EECCB" w14:textId="77777777" w:rsidR="00215AF7" w:rsidRPr="00215AF7" w:rsidRDefault="00215AF7" w:rsidP="00215AF7">
      <w:pPr>
        <w:numPr>
          <w:ilvl w:val="0"/>
          <w:numId w:val="15"/>
        </w:numPr>
        <w:rPr>
          <w:rFonts w:ascii="PT Sans" w:hAnsi="PT Sans"/>
        </w:rPr>
      </w:pPr>
      <w:r w:rsidRPr="00215AF7">
        <w:rPr>
          <w:rFonts w:ascii="PT Sans" w:hAnsi="PT Sans"/>
        </w:rPr>
        <w:t>Understands and values social justice, including racial and gender equity as an organizational operating principle – and is committed to continued learning on issues related to race, gender, equity, diversity, and inclusion. </w:t>
      </w:r>
    </w:p>
    <w:p w14:paraId="386EF778" w14:textId="77777777" w:rsidR="00215AF7" w:rsidRPr="00215AF7" w:rsidRDefault="00215AF7" w:rsidP="00215AF7">
      <w:pPr>
        <w:numPr>
          <w:ilvl w:val="0"/>
          <w:numId w:val="15"/>
        </w:numPr>
        <w:rPr>
          <w:rFonts w:ascii="PT Sans" w:hAnsi="PT Sans"/>
        </w:rPr>
      </w:pPr>
      <w:r w:rsidRPr="00215AF7">
        <w:rPr>
          <w:rFonts w:ascii="PT Sans" w:hAnsi="PT Sans"/>
        </w:rPr>
        <w:t>Excellent organizational skills </w:t>
      </w:r>
    </w:p>
    <w:p w14:paraId="14189AA0" w14:textId="7E65F114" w:rsidR="00215AF7" w:rsidRPr="00215AF7" w:rsidRDefault="00215AF7" w:rsidP="00215AF7">
      <w:pPr>
        <w:numPr>
          <w:ilvl w:val="0"/>
          <w:numId w:val="15"/>
        </w:numPr>
        <w:rPr>
          <w:rFonts w:ascii="PT Sans" w:hAnsi="PT Sans"/>
        </w:rPr>
      </w:pPr>
      <w:r w:rsidRPr="00215AF7">
        <w:rPr>
          <w:rFonts w:ascii="PT Sans" w:hAnsi="PT Sans"/>
        </w:rPr>
        <w:t xml:space="preserve">Excellent written and oral </w:t>
      </w:r>
      <w:r>
        <w:rPr>
          <w:rFonts w:ascii="PT Sans" w:hAnsi="PT Sans"/>
        </w:rPr>
        <w:t>communication</w:t>
      </w:r>
      <w:r w:rsidRPr="00215AF7">
        <w:rPr>
          <w:rFonts w:ascii="PT Sans" w:hAnsi="PT Sans"/>
        </w:rPr>
        <w:t xml:space="preserve"> skills, effective with diverse audience </w:t>
      </w:r>
    </w:p>
    <w:p w14:paraId="0EF0B269" w14:textId="77777777" w:rsidR="00215AF7" w:rsidRPr="00215AF7" w:rsidRDefault="00215AF7" w:rsidP="00215AF7">
      <w:pPr>
        <w:numPr>
          <w:ilvl w:val="0"/>
          <w:numId w:val="15"/>
        </w:numPr>
        <w:rPr>
          <w:rFonts w:ascii="PT Sans" w:hAnsi="PT Sans"/>
        </w:rPr>
      </w:pPr>
      <w:r w:rsidRPr="00215AF7">
        <w:rPr>
          <w:rFonts w:ascii="PT Sans" w:hAnsi="PT Sans"/>
        </w:rPr>
        <w:t xml:space="preserve">Experience in a role requiring collaboration within an organization, as well as a demonstrated ability to work with efficiency and diplomacy as part of a team </w:t>
      </w:r>
      <w:proofErr w:type="gramStart"/>
      <w:r w:rsidRPr="00215AF7">
        <w:rPr>
          <w:rFonts w:ascii="PT Sans" w:hAnsi="PT Sans"/>
        </w:rPr>
        <w:t>effort</w:t>
      </w:r>
      <w:proofErr w:type="gramEnd"/>
      <w:r w:rsidRPr="00215AF7">
        <w:rPr>
          <w:rFonts w:ascii="PT Sans" w:hAnsi="PT Sans"/>
        </w:rPr>
        <w:t> </w:t>
      </w:r>
    </w:p>
    <w:p w14:paraId="42F92828" w14:textId="486C2F10" w:rsidR="00215AF7" w:rsidRPr="00215AF7" w:rsidRDefault="00215AF7" w:rsidP="00215AF7">
      <w:pPr>
        <w:numPr>
          <w:ilvl w:val="0"/>
          <w:numId w:val="15"/>
        </w:numPr>
        <w:rPr>
          <w:rFonts w:ascii="PT Sans" w:hAnsi="PT Sans"/>
        </w:rPr>
      </w:pPr>
      <w:r w:rsidRPr="00215AF7">
        <w:rPr>
          <w:rFonts w:ascii="PT Sans" w:hAnsi="PT Sans"/>
        </w:rPr>
        <w:t xml:space="preserve">Ability to produce consistently </w:t>
      </w:r>
      <w:r>
        <w:rPr>
          <w:rFonts w:ascii="PT Sans" w:hAnsi="PT Sans"/>
        </w:rPr>
        <w:t>high-quality</w:t>
      </w:r>
      <w:r w:rsidRPr="00215AF7">
        <w:rPr>
          <w:rFonts w:ascii="PT Sans" w:hAnsi="PT Sans"/>
        </w:rPr>
        <w:t xml:space="preserve"> work while maintaining a flexible </w:t>
      </w:r>
      <w:proofErr w:type="gramStart"/>
      <w:r w:rsidRPr="00215AF7">
        <w:rPr>
          <w:rFonts w:ascii="PT Sans" w:hAnsi="PT Sans"/>
        </w:rPr>
        <w:t>approach</w:t>
      </w:r>
      <w:proofErr w:type="gramEnd"/>
      <w:r w:rsidRPr="00215AF7">
        <w:rPr>
          <w:rFonts w:ascii="PT Sans" w:hAnsi="PT Sans"/>
        </w:rPr>
        <w:t> </w:t>
      </w:r>
    </w:p>
    <w:p w14:paraId="6B866158" w14:textId="77777777" w:rsidR="00215AF7" w:rsidRPr="00215AF7" w:rsidRDefault="00215AF7" w:rsidP="00215AF7">
      <w:pPr>
        <w:numPr>
          <w:ilvl w:val="0"/>
          <w:numId w:val="15"/>
        </w:numPr>
        <w:rPr>
          <w:rFonts w:ascii="PT Sans" w:hAnsi="PT Sans"/>
        </w:rPr>
      </w:pPr>
      <w:r w:rsidRPr="00215AF7">
        <w:rPr>
          <w:rFonts w:ascii="PT Sans" w:hAnsi="PT Sans"/>
        </w:rPr>
        <w:t xml:space="preserve">Ability to establish and maintain close, collegial working relationships with colleagues and grantees of diverse backgrounds and </w:t>
      </w:r>
      <w:proofErr w:type="gramStart"/>
      <w:r w:rsidRPr="00215AF7">
        <w:rPr>
          <w:rFonts w:ascii="PT Sans" w:hAnsi="PT Sans"/>
        </w:rPr>
        <w:t>perspectives</w:t>
      </w:r>
      <w:proofErr w:type="gramEnd"/>
      <w:r w:rsidRPr="00215AF7">
        <w:rPr>
          <w:rFonts w:ascii="PT Sans" w:hAnsi="PT Sans"/>
        </w:rPr>
        <w:t> </w:t>
      </w:r>
    </w:p>
    <w:p w14:paraId="0ACDD362" w14:textId="240190A0" w:rsidR="00215AF7" w:rsidRPr="00215AF7" w:rsidRDefault="00215AF7" w:rsidP="00215AF7">
      <w:pPr>
        <w:numPr>
          <w:ilvl w:val="0"/>
          <w:numId w:val="15"/>
        </w:numPr>
        <w:rPr>
          <w:rFonts w:ascii="PT Sans" w:hAnsi="PT Sans"/>
        </w:rPr>
      </w:pPr>
      <w:r w:rsidRPr="00215AF7">
        <w:rPr>
          <w:rFonts w:ascii="PT Sans" w:hAnsi="PT Sans"/>
        </w:rPr>
        <w:t xml:space="preserve">Ability to organize and prioritize work on multiple projects simultaneously and with a minimum of </w:t>
      </w:r>
      <w:proofErr w:type="gramStart"/>
      <w:r w:rsidRPr="00215AF7">
        <w:rPr>
          <w:rFonts w:ascii="PT Sans" w:hAnsi="PT Sans"/>
        </w:rPr>
        <w:t>supervision</w:t>
      </w:r>
      <w:proofErr w:type="gramEnd"/>
      <w:r w:rsidRPr="00215AF7">
        <w:rPr>
          <w:rFonts w:ascii="PT Sans" w:hAnsi="PT Sans"/>
        </w:rPr>
        <w:t> </w:t>
      </w:r>
    </w:p>
    <w:p w14:paraId="4F645A0B" w14:textId="144088D3" w:rsidR="00215AF7" w:rsidRPr="00215AF7" w:rsidRDefault="00215AF7" w:rsidP="00215AF7">
      <w:pPr>
        <w:numPr>
          <w:ilvl w:val="0"/>
          <w:numId w:val="15"/>
        </w:numPr>
        <w:rPr>
          <w:rFonts w:ascii="PT Sans" w:hAnsi="PT Sans"/>
        </w:rPr>
      </w:pPr>
      <w:r w:rsidRPr="00215AF7">
        <w:rPr>
          <w:rFonts w:ascii="PT Sans" w:hAnsi="PT Sans"/>
        </w:rPr>
        <w:t xml:space="preserve">Ability to handle confidential information with complete </w:t>
      </w:r>
      <w:proofErr w:type="gramStart"/>
      <w:r w:rsidRPr="00215AF7">
        <w:rPr>
          <w:rFonts w:ascii="PT Sans" w:hAnsi="PT Sans"/>
        </w:rPr>
        <w:t>discretion</w:t>
      </w:r>
      <w:proofErr w:type="gramEnd"/>
      <w:r w:rsidRPr="00215AF7">
        <w:rPr>
          <w:rFonts w:ascii="PT Sans" w:hAnsi="PT Sans"/>
        </w:rPr>
        <w:t> </w:t>
      </w:r>
    </w:p>
    <w:p w14:paraId="57DF2CE4" w14:textId="77777777" w:rsidR="00215AF7" w:rsidRPr="00215AF7" w:rsidRDefault="00215AF7" w:rsidP="00215AF7">
      <w:pPr>
        <w:numPr>
          <w:ilvl w:val="0"/>
          <w:numId w:val="15"/>
        </w:numPr>
        <w:rPr>
          <w:rFonts w:ascii="PT Sans" w:hAnsi="PT Sans"/>
        </w:rPr>
      </w:pPr>
      <w:r w:rsidRPr="00215AF7">
        <w:rPr>
          <w:rFonts w:ascii="PT Sans" w:hAnsi="PT Sans"/>
        </w:rPr>
        <w:t>Experience with the philanthropic sector </w:t>
      </w:r>
    </w:p>
    <w:p w14:paraId="7FB6AAFF" w14:textId="796C4A4F" w:rsidR="00D84FF9" w:rsidRDefault="00D84FF9" w:rsidP="00D84FF9">
      <w:pPr>
        <w:rPr>
          <w:rFonts w:ascii="PT Sans" w:hAnsi="PT Sans"/>
        </w:rPr>
      </w:pPr>
    </w:p>
    <w:p w14:paraId="1DCAE6EF" w14:textId="77777777" w:rsidR="00D84FF9" w:rsidRDefault="00D84FF9" w:rsidP="00D84FF9">
      <w:pPr>
        <w:rPr>
          <w:rFonts w:ascii="PT Sans" w:hAnsi="PT Sans"/>
        </w:rPr>
      </w:pPr>
    </w:p>
    <w:p w14:paraId="0C0A20B1" w14:textId="77777777" w:rsidR="00D84FF9" w:rsidRDefault="00D84FF9" w:rsidP="00D84FF9">
      <w:pPr>
        <w:rPr>
          <w:rFonts w:ascii="PT Sans" w:hAnsi="PT Sans"/>
        </w:rPr>
      </w:pPr>
      <w:r w:rsidRPr="00D84FF9">
        <w:rPr>
          <w:rFonts w:ascii="PT Sans" w:hAnsi="PT Sans"/>
          <w:b/>
          <w:bCs/>
        </w:rPr>
        <w:lastRenderedPageBreak/>
        <w:t>Certifications</w:t>
      </w:r>
      <w:r>
        <w:rPr>
          <w:rFonts w:ascii="PT Sans" w:hAnsi="PT Sans"/>
        </w:rPr>
        <w:t>:</w:t>
      </w:r>
    </w:p>
    <w:p w14:paraId="7B94CCD0" w14:textId="0F8721EA" w:rsidR="00D84FF9" w:rsidRDefault="00022BAB" w:rsidP="00D84FF9">
      <w:pPr>
        <w:rPr>
          <w:rFonts w:ascii="PT Sans" w:hAnsi="PT Sans"/>
        </w:rPr>
      </w:pPr>
      <w:r>
        <w:rPr>
          <w:rFonts w:ascii="PT Sans" w:hAnsi="PT Sans"/>
        </w:rPr>
        <w:t>N/A</w:t>
      </w:r>
    </w:p>
    <w:p w14:paraId="16822F57" w14:textId="77777777" w:rsidR="00D84FF9" w:rsidRDefault="00D84FF9" w:rsidP="00D84FF9">
      <w:pPr>
        <w:rPr>
          <w:rFonts w:ascii="PT Sans" w:hAnsi="PT Sans"/>
        </w:rPr>
      </w:pPr>
    </w:p>
    <w:p w14:paraId="1B5EE61D" w14:textId="77777777" w:rsidR="00D84FF9" w:rsidRDefault="00D84FF9" w:rsidP="00D84FF9">
      <w:pPr>
        <w:rPr>
          <w:rFonts w:ascii="PT Sans" w:hAnsi="PT Sans"/>
        </w:rPr>
      </w:pPr>
      <w:r w:rsidRPr="00D84FF9">
        <w:rPr>
          <w:rFonts w:ascii="PT Sans" w:hAnsi="PT Sans"/>
          <w:b/>
          <w:bCs/>
        </w:rPr>
        <w:t>Physical Demands &amp; Work Environment</w:t>
      </w:r>
      <w:r>
        <w:rPr>
          <w:rFonts w:ascii="PT Sans" w:hAnsi="PT Sans"/>
        </w:rPr>
        <w:t xml:space="preserve">: </w:t>
      </w:r>
    </w:p>
    <w:p w14:paraId="22AEA148" w14:textId="17F66F2A" w:rsidR="00D84FF9" w:rsidRPr="00215AF7" w:rsidRDefault="00215AF7" w:rsidP="00215AF7">
      <w:pPr>
        <w:pStyle w:val="ListParagraph"/>
        <w:numPr>
          <w:ilvl w:val="0"/>
          <w:numId w:val="14"/>
        </w:numPr>
        <w:rPr>
          <w:rFonts w:ascii="PT Sans" w:hAnsi="PT Sans"/>
        </w:rPr>
      </w:pPr>
      <w:r w:rsidRPr="00215AF7">
        <w:rPr>
          <w:rFonts w:ascii="PT Sans" w:hAnsi="PT Sans"/>
        </w:rPr>
        <w:t xml:space="preserve">Ability and willingness to travel domestically and </w:t>
      </w:r>
      <w:proofErr w:type="gramStart"/>
      <w:r w:rsidRPr="00215AF7">
        <w:rPr>
          <w:rFonts w:ascii="PT Sans" w:hAnsi="PT Sans"/>
        </w:rPr>
        <w:t>internationally</w:t>
      </w:r>
      <w:proofErr w:type="gramEnd"/>
      <w:r w:rsidRPr="00215AF7">
        <w:rPr>
          <w:rFonts w:ascii="PT Sans" w:hAnsi="PT Sans"/>
        </w:rPr>
        <w:t> </w:t>
      </w:r>
    </w:p>
    <w:p w14:paraId="206E0A38" w14:textId="77777777" w:rsidR="00D84FF9" w:rsidRPr="00CE344D" w:rsidRDefault="00D84FF9" w:rsidP="00D84FF9">
      <w:pPr>
        <w:rPr>
          <w:rFonts w:ascii="PT Sans" w:hAnsi="PT Sans"/>
        </w:rPr>
      </w:pPr>
    </w:p>
    <w:p w14:paraId="388ACFA0" w14:textId="77777777" w:rsidR="00CE344D" w:rsidRDefault="00CE344D">
      <w:pPr>
        <w:rPr>
          <w:rFonts w:ascii="PT Sans" w:hAnsi="PT Sans"/>
          <w:i/>
          <w:iCs/>
        </w:rPr>
      </w:pPr>
    </w:p>
    <w:p w14:paraId="404BF954" w14:textId="77777777" w:rsidR="00CE344D" w:rsidRPr="00CE344D" w:rsidRDefault="00CE344D">
      <w:pPr>
        <w:rPr>
          <w:rFonts w:ascii="PT Sans" w:hAnsi="PT Sans"/>
          <w:i/>
          <w:iCs/>
        </w:rPr>
      </w:pPr>
    </w:p>
    <w:p w14:paraId="3DA8DAF1" w14:textId="77777777" w:rsidR="00CE344D" w:rsidRDefault="00CE344D">
      <w:pPr>
        <w:rPr>
          <w:i/>
          <w:iCs/>
        </w:rPr>
      </w:pPr>
    </w:p>
    <w:p w14:paraId="11E417B6" w14:textId="77777777" w:rsidR="00CE344D" w:rsidRPr="006549F1" w:rsidRDefault="00CE344D">
      <w:pPr>
        <w:rPr>
          <w:i/>
          <w:iCs/>
        </w:rPr>
      </w:pPr>
    </w:p>
    <w:sectPr w:rsidR="00CE344D" w:rsidRPr="006549F1">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30C502" w14:textId="77777777" w:rsidR="007C38A2" w:rsidRDefault="007C38A2" w:rsidP="006549F1">
      <w:r>
        <w:separator/>
      </w:r>
    </w:p>
  </w:endnote>
  <w:endnote w:type="continuationSeparator" w:id="0">
    <w:p w14:paraId="6D3E616A" w14:textId="77777777" w:rsidR="007C38A2" w:rsidRDefault="007C38A2" w:rsidP="006549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PT Sans">
    <w:panose1 w:val="020B0503020203020204"/>
    <w:charset w:val="4D"/>
    <w:family w:val="swiss"/>
    <w:pitch w:val="variable"/>
    <w:sig w:usb0="A00002E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1789165B" w14:paraId="40436313" w14:textId="77777777" w:rsidTr="1789165B">
      <w:trPr>
        <w:trHeight w:val="300"/>
      </w:trPr>
      <w:tc>
        <w:tcPr>
          <w:tcW w:w="3120" w:type="dxa"/>
        </w:tcPr>
        <w:p w14:paraId="1206B396" w14:textId="77777777" w:rsidR="1789165B" w:rsidRDefault="1789165B" w:rsidP="1789165B">
          <w:pPr>
            <w:pStyle w:val="Header"/>
            <w:ind w:left="-115"/>
          </w:pPr>
        </w:p>
      </w:tc>
      <w:tc>
        <w:tcPr>
          <w:tcW w:w="3120" w:type="dxa"/>
        </w:tcPr>
        <w:p w14:paraId="26244DFF" w14:textId="77777777" w:rsidR="1789165B" w:rsidRDefault="1789165B" w:rsidP="1789165B">
          <w:pPr>
            <w:pStyle w:val="Header"/>
            <w:jc w:val="center"/>
          </w:pPr>
          <w:r w:rsidRPr="1789165B">
            <w:rPr>
              <w:rFonts w:ascii="PT Sans" w:eastAsia="PT Sans" w:hAnsi="PT Sans" w:cs="PT Sans"/>
            </w:rPr>
            <w:fldChar w:fldCharType="begin"/>
          </w:r>
          <w:r>
            <w:instrText>PAGE</w:instrText>
          </w:r>
          <w:r w:rsidRPr="1789165B">
            <w:fldChar w:fldCharType="separate"/>
          </w:r>
          <w:r w:rsidR="00B93508">
            <w:rPr>
              <w:noProof/>
            </w:rPr>
            <w:t>1</w:t>
          </w:r>
          <w:r w:rsidRPr="1789165B">
            <w:rPr>
              <w:rFonts w:ascii="PT Sans" w:eastAsia="PT Sans" w:hAnsi="PT Sans" w:cs="PT Sans"/>
            </w:rPr>
            <w:fldChar w:fldCharType="end"/>
          </w:r>
        </w:p>
      </w:tc>
      <w:tc>
        <w:tcPr>
          <w:tcW w:w="3120" w:type="dxa"/>
        </w:tcPr>
        <w:p w14:paraId="59D0F492" w14:textId="77777777" w:rsidR="1789165B" w:rsidRDefault="1789165B" w:rsidP="1789165B">
          <w:pPr>
            <w:pStyle w:val="Header"/>
            <w:ind w:right="-115"/>
            <w:jc w:val="right"/>
          </w:pPr>
        </w:p>
      </w:tc>
    </w:tr>
  </w:tbl>
  <w:p w14:paraId="743CA82A" w14:textId="77777777" w:rsidR="1789165B" w:rsidRDefault="1789165B" w:rsidP="178916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08EE41" w14:textId="77777777" w:rsidR="007C38A2" w:rsidRDefault="007C38A2" w:rsidP="006549F1">
      <w:r>
        <w:separator/>
      </w:r>
    </w:p>
  </w:footnote>
  <w:footnote w:type="continuationSeparator" w:id="0">
    <w:p w14:paraId="05756A49" w14:textId="77777777" w:rsidR="007C38A2" w:rsidRDefault="007C38A2" w:rsidP="006549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B4DA3" w14:textId="77777777" w:rsidR="006549F1" w:rsidRDefault="006549F1" w:rsidP="006549F1">
    <w:pPr>
      <w:pStyle w:val="Header"/>
      <w:jc w:val="center"/>
    </w:pPr>
    <w:r>
      <w:rPr>
        <w:noProof/>
      </w:rPr>
      <w:drawing>
        <wp:inline distT="0" distB="0" distL="0" distR="0" wp14:anchorId="0A5347ED" wp14:editId="37FB13F5">
          <wp:extent cx="2699238" cy="911858"/>
          <wp:effectExtent l="0" t="0" r="0" b="0"/>
          <wp:docPr id="113027988" name="Picture 1" descr="A picture containing symbol, graphics, fon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27988" name="Picture 1" descr="A picture containing symbol, graphics, font,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746790" cy="927922"/>
                  </a:xfrm>
                  <a:prstGeom prst="rect">
                    <a:avLst/>
                  </a:prstGeom>
                </pic:spPr>
              </pic:pic>
            </a:graphicData>
          </a:graphic>
        </wp:inline>
      </w:drawing>
    </w:r>
  </w:p>
  <w:p w14:paraId="66EE5E66" w14:textId="77777777" w:rsidR="006549F1" w:rsidRDefault="006549F1" w:rsidP="006549F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52A35"/>
    <w:multiLevelType w:val="multilevel"/>
    <w:tmpl w:val="BD40F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6354E9"/>
    <w:multiLevelType w:val="multilevel"/>
    <w:tmpl w:val="88BC3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B800AA"/>
    <w:multiLevelType w:val="multilevel"/>
    <w:tmpl w:val="5FD84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EE97E0A"/>
    <w:multiLevelType w:val="multilevel"/>
    <w:tmpl w:val="2EEA4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1F153C8"/>
    <w:multiLevelType w:val="multilevel"/>
    <w:tmpl w:val="ABDA4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E5D5DF5"/>
    <w:multiLevelType w:val="multilevel"/>
    <w:tmpl w:val="92044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92F04AD"/>
    <w:multiLevelType w:val="multilevel"/>
    <w:tmpl w:val="1706B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97D26E6"/>
    <w:multiLevelType w:val="multilevel"/>
    <w:tmpl w:val="1DC67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F184E0C"/>
    <w:multiLevelType w:val="multilevel"/>
    <w:tmpl w:val="F4D8A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FE620BF"/>
    <w:multiLevelType w:val="hybridMultilevel"/>
    <w:tmpl w:val="1E46DA30"/>
    <w:lvl w:ilvl="0" w:tplc="90243A4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C85C31"/>
    <w:multiLevelType w:val="multilevel"/>
    <w:tmpl w:val="249CD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35671E8"/>
    <w:multiLevelType w:val="multilevel"/>
    <w:tmpl w:val="3968B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9EC1F7B"/>
    <w:multiLevelType w:val="multilevel"/>
    <w:tmpl w:val="C3682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C73139A"/>
    <w:multiLevelType w:val="multilevel"/>
    <w:tmpl w:val="4D485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EE72A89"/>
    <w:multiLevelType w:val="multilevel"/>
    <w:tmpl w:val="F0C09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8E87B5E"/>
    <w:multiLevelType w:val="multilevel"/>
    <w:tmpl w:val="38EE6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B3713DB"/>
    <w:multiLevelType w:val="multilevel"/>
    <w:tmpl w:val="D7628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19C7B29"/>
    <w:multiLevelType w:val="multilevel"/>
    <w:tmpl w:val="57D4B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AC965F2"/>
    <w:multiLevelType w:val="multilevel"/>
    <w:tmpl w:val="6F825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3BE0CBF"/>
    <w:multiLevelType w:val="multilevel"/>
    <w:tmpl w:val="3F9CD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97696074">
    <w:abstractNumId w:val="9"/>
  </w:num>
  <w:num w:numId="2" w16cid:durableId="183137350">
    <w:abstractNumId w:val="8"/>
  </w:num>
  <w:num w:numId="3" w16cid:durableId="1834370902">
    <w:abstractNumId w:val="11"/>
  </w:num>
  <w:num w:numId="4" w16cid:durableId="1266040374">
    <w:abstractNumId w:val="5"/>
  </w:num>
  <w:num w:numId="5" w16cid:durableId="1300645005">
    <w:abstractNumId w:val="7"/>
  </w:num>
  <w:num w:numId="6" w16cid:durableId="625085058">
    <w:abstractNumId w:val="18"/>
  </w:num>
  <w:num w:numId="7" w16cid:durableId="922566288">
    <w:abstractNumId w:val="10"/>
  </w:num>
  <w:num w:numId="8" w16cid:durableId="1055858978">
    <w:abstractNumId w:val="14"/>
  </w:num>
  <w:num w:numId="9" w16cid:durableId="416826710">
    <w:abstractNumId w:val="1"/>
  </w:num>
  <w:num w:numId="10" w16cid:durableId="924218859">
    <w:abstractNumId w:val="2"/>
  </w:num>
  <w:num w:numId="11" w16cid:durableId="2086148964">
    <w:abstractNumId w:val="12"/>
  </w:num>
  <w:num w:numId="12" w16cid:durableId="220211758">
    <w:abstractNumId w:val="6"/>
  </w:num>
  <w:num w:numId="13" w16cid:durableId="1742097038">
    <w:abstractNumId w:val="17"/>
  </w:num>
  <w:num w:numId="14" w16cid:durableId="1668051687">
    <w:abstractNumId w:val="0"/>
  </w:num>
  <w:num w:numId="15" w16cid:durableId="1400904733">
    <w:abstractNumId w:val="4"/>
  </w:num>
  <w:num w:numId="16" w16cid:durableId="1056320673">
    <w:abstractNumId w:val="15"/>
  </w:num>
  <w:num w:numId="17" w16cid:durableId="1636179847">
    <w:abstractNumId w:val="13"/>
  </w:num>
  <w:num w:numId="18" w16cid:durableId="794100644">
    <w:abstractNumId w:val="16"/>
  </w:num>
  <w:num w:numId="19" w16cid:durableId="1431850481">
    <w:abstractNumId w:val="19"/>
  </w:num>
  <w:num w:numId="20" w16cid:durableId="15770138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0ED"/>
    <w:rsid w:val="00022BAB"/>
    <w:rsid w:val="00120D37"/>
    <w:rsid w:val="00181700"/>
    <w:rsid w:val="00215AF7"/>
    <w:rsid w:val="003835D8"/>
    <w:rsid w:val="003D2D6F"/>
    <w:rsid w:val="004050ED"/>
    <w:rsid w:val="004A3131"/>
    <w:rsid w:val="005E166E"/>
    <w:rsid w:val="006549F1"/>
    <w:rsid w:val="007C38A2"/>
    <w:rsid w:val="008948F0"/>
    <w:rsid w:val="008D277B"/>
    <w:rsid w:val="008D2854"/>
    <w:rsid w:val="00A450FB"/>
    <w:rsid w:val="00B41EFB"/>
    <w:rsid w:val="00B93508"/>
    <w:rsid w:val="00BB5EDD"/>
    <w:rsid w:val="00CE344D"/>
    <w:rsid w:val="00D47145"/>
    <w:rsid w:val="00D84FF9"/>
    <w:rsid w:val="00F76DDF"/>
    <w:rsid w:val="06312CE4"/>
    <w:rsid w:val="17891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54D0FED"/>
  <w15:chartTrackingRefBased/>
  <w15:docId w15:val="{3B437732-FCB9-644A-BC12-BFEE56E98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49F1"/>
    <w:pPr>
      <w:tabs>
        <w:tab w:val="center" w:pos="4680"/>
        <w:tab w:val="right" w:pos="9360"/>
      </w:tabs>
    </w:pPr>
  </w:style>
  <w:style w:type="character" w:customStyle="1" w:styleId="HeaderChar">
    <w:name w:val="Header Char"/>
    <w:basedOn w:val="DefaultParagraphFont"/>
    <w:link w:val="Header"/>
    <w:uiPriority w:val="99"/>
    <w:rsid w:val="006549F1"/>
  </w:style>
  <w:style w:type="paragraph" w:styleId="Footer">
    <w:name w:val="footer"/>
    <w:basedOn w:val="Normal"/>
    <w:link w:val="FooterChar"/>
    <w:uiPriority w:val="99"/>
    <w:unhideWhenUsed/>
    <w:rsid w:val="006549F1"/>
    <w:pPr>
      <w:tabs>
        <w:tab w:val="center" w:pos="4680"/>
        <w:tab w:val="right" w:pos="9360"/>
      </w:tabs>
    </w:pPr>
  </w:style>
  <w:style w:type="character" w:customStyle="1" w:styleId="FooterChar">
    <w:name w:val="Footer Char"/>
    <w:basedOn w:val="DefaultParagraphFont"/>
    <w:link w:val="Footer"/>
    <w:uiPriority w:val="99"/>
    <w:rsid w:val="006549F1"/>
  </w:style>
  <w:style w:type="paragraph" w:styleId="Title">
    <w:name w:val="Title"/>
    <w:basedOn w:val="Normal"/>
    <w:next w:val="Normal"/>
    <w:link w:val="TitleChar"/>
    <w:uiPriority w:val="10"/>
    <w:qFormat/>
    <w:rsid w:val="006549F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49F1"/>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CE344D"/>
    <w:rPr>
      <w:color w:val="0563C1" w:themeColor="hyperlink"/>
      <w:u w:val="single"/>
    </w:rPr>
  </w:style>
  <w:style w:type="character" w:styleId="UnresolvedMention">
    <w:name w:val="Unresolved Mention"/>
    <w:basedOn w:val="DefaultParagraphFont"/>
    <w:uiPriority w:val="99"/>
    <w:semiHidden/>
    <w:unhideWhenUsed/>
    <w:rsid w:val="00CE344D"/>
    <w:rPr>
      <w:color w:val="605E5C"/>
      <w:shd w:val="clear" w:color="auto" w:fill="E1DFDD"/>
    </w:rPr>
  </w:style>
  <w:style w:type="character" w:styleId="FollowedHyperlink">
    <w:name w:val="FollowedHyperlink"/>
    <w:basedOn w:val="DefaultParagraphFont"/>
    <w:uiPriority w:val="99"/>
    <w:semiHidden/>
    <w:unhideWhenUsed/>
    <w:rsid w:val="00CE344D"/>
    <w:rPr>
      <w:color w:val="954F72" w:themeColor="followedHyperlink"/>
      <w:u w:val="single"/>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215A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986381">
      <w:bodyDiv w:val="1"/>
      <w:marLeft w:val="0"/>
      <w:marRight w:val="0"/>
      <w:marTop w:val="0"/>
      <w:marBottom w:val="0"/>
      <w:divBdr>
        <w:top w:val="none" w:sz="0" w:space="0" w:color="auto"/>
        <w:left w:val="none" w:sz="0" w:space="0" w:color="auto"/>
        <w:bottom w:val="none" w:sz="0" w:space="0" w:color="auto"/>
        <w:right w:val="none" w:sz="0" w:space="0" w:color="auto"/>
      </w:divBdr>
      <w:divsChild>
        <w:div w:id="1708143509">
          <w:marLeft w:val="0"/>
          <w:marRight w:val="0"/>
          <w:marTop w:val="0"/>
          <w:marBottom w:val="0"/>
          <w:divBdr>
            <w:top w:val="none" w:sz="0" w:space="0" w:color="auto"/>
            <w:left w:val="none" w:sz="0" w:space="0" w:color="auto"/>
            <w:bottom w:val="none" w:sz="0" w:space="0" w:color="auto"/>
            <w:right w:val="none" w:sz="0" w:space="0" w:color="auto"/>
          </w:divBdr>
          <w:divsChild>
            <w:div w:id="2082605437">
              <w:marLeft w:val="0"/>
              <w:marRight w:val="0"/>
              <w:marTop w:val="0"/>
              <w:marBottom w:val="0"/>
              <w:divBdr>
                <w:top w:val="none" w:sz="0" w:space="0" w:color="auto"/>
                <w:left w:val="none" w:sz="0" w:space="0" w:color="auto"/>
                <w:bottom w:val="none" w:sz="0" w:space="0" w:color="auto"/>
                <w:right w:val="none" w:sz="0" w:space="0" w:color="auto"/>
              </w:divBdr>
            </w:div>
            <w:div w:id="43718941">
              <w:marLeft w:val="0"/>
              <w:marRight w:val="0"/>
              <w:marTop w:val="0"/>
              <w:marBottom w:val="0"/>
              <w:divBdr>
                <w:top w:val="none" w:sz="0" w:space="0" w:color="auto"/>
                <w:left w:val="none" w:sz="0" w:space="0" w:color="auto"/>
                <w:bottom w:val="none" w:sz="0" w:space="0" w:color="auto"/>
                <w:right w:val="none" w:sz="0" w:space="0" w:color="auto"/>
              </w:divBdr>
            </w:div>
            <w:div w:id="710888125">
              <w:marLeft w:val="0"/>
              <w:marRight w:val="0"/>
              <w:marTop w:val="0"/>
              <w:marBottom w:val="0"/>
              <w:divBdr>
                <w:top w:val="none" w:sz="0" w:space="0" w:color="auto"/>
                <w:left w:val="none" w:sz="0" w:space="0" w:color="auto"/>
                <w:bottom w:val="none" w:sz="0" w:space="0" w:color="auto"/>
                <w:right w:val="none" w:sz="0" w:space="0" w:color="auto"/>
              </w:divBdr>
            </w:div>
          </w:divsChild>
        </w:div>
        <w:div w:id="1944262819">
          <w:marLeft w:val="0"/>
          <w:marRight w:val="0"/>
          <w:marTop w:val="0"/>
          <w:marBottom w:val="0"/>
          <w:divBdr>
            <w:top w:val="none" w:sz="0" w:space="0" w:color="auto"/>
            <w:left w:val="none" w:sz="0" w:space="0" w:color="auto"/>
            <w:bottom w:val="none" w:sz="0" w:space="0" w:color="auto"/>
            <w:right w:val="none" w:sz="0" w:space="0" w:color="auto"/>
          </w:divBdr>
          <w:divsChild>
            <w:div w:id="1899514585">
              <w:marLeft w:val="0"/>
              <w:marRight w:val="0"/>
              <w:marTop w:val="0"/>
              <w:marBottom w:val="0"/>
              <w:divBdr>
                <w:top w:val="none" w:sz="0" w:space="0" w:color="auto"/>
                <w:left w:val="none" w:sz="0" w:space="0" w:color="auto"/>
                <w:bottom w:val="none" w:sz="0" w:space="0" w:color="auto"/>
                <w:right w:val="none" w:sz="0" w:space="0" w:color="auto"/>
              </w:divBdr>
            </w:div>
            <w:div w:id="330377449">
              <w:marLeft w:val="0"/>
              <w:marRight w:val="0"/>
              <w:marTop w:val="0"/>
              <w:marBottom w:val="0"/>
              <w:divBdr>
                <w:top w:val="none" w:sz="0" w:space="0" w:color="auto"/>
                <w:left w:val="none" w:sz="0" w:space="0" w:color="auto"/>
                <w:bottom w:val="none" w:sz="0" w:space="0" w:color="auto"/>
                <w:right w:val="none" w:sz="0" w:space="0" w:color="auto"/>
              </w:divBdr>
            </w:div>
            <w:div w:id="284700373">
              <w:marLeft w:val="0"/>
              <w:marRight w:val="0"/>
              <w:marTop w:val="0"/>
              <w:marBottom w:val="0"/>
              <w:divBdr>
                <w:top w:val="none" w:sz="0" w:space="0" w:color="auto"/>
                <w:left w:val="none" w:sz="0" w:space="0" w:color="auto"/>
                <w:bottom w:val="none" w:sz="0" w:space="0" w:color="auto"/>
                <w:right w:val="none" w:sz="0" w:space="0" w:color="auto"/>
              </w:divBdr>
            </w:div>
            <w:div w:id="809520203">
              <w:marLeft w:val="0"/>
              <w:marRight w:val="0"/>
              <w:marTop w:val="0"/>
              <w:marBottom w:val="0"/>
              <w:divBdr>
                <w:top w:val="none" w:sz="0" w:space="0" w:color="auto"/>
                <w:left w:val="none" w:sz="0" w:space="0" w:color="auto"/>
                <w:bottom w:val="none" w:sz="0" w:space="0" w:color="auto"/>
                <w:right w:val="none" w:sz="0" w:space="0" w:color="auto"/>
              </w:divBdr>
            </w:div>
          </w:divsChild>
        </w:div>
        <w:div w:id="819151088">
          <w:marLeft w:val="0"/>
          <w:marRight w:val="0"/>
          <w:marTop w:val="0"/>
          <w:marBottom w:val="0"/>
          <w:divBdr>
            <w:top w:val="none" w:sz="0" w:space="0" w:color="auto"/>
            <w:left w:val="none" w:sz="0" w:space="0" w:color="auto"/>
            <w:bottom w:val="none" w:sz="0" w:space="0" w:color="auto"/>
            <w:right w:val="none" w:sz="0" w:space="0" w:color="auto"/>
          </w:divBdr>
          <w:divsChild>
            <w:div w:id="1840848903">
              <w:marLeft w:val="0"/>
              <w:marRight w:val="0"/>
              <w:marTop w:val="0"/>
              <w:marBottom w:val="0"/>
              <w:divBdr>
                <w:top w:val="none" w:sz="0" w:space="0" w:color="auto"/>
                <w:left w:val="none" w:sz="0" w:space="0" w:color="auto"/>
                <w:bottom w:val="none" w:sz="0" w:space="0" w:color="auto"/>
                <w:right w:val="none" w:sz="0" w:space="0" w:color="auto"/>
              </w:divBdr>
            </w:div>
            <w:div w:id="1142693460">
              <w:marLeft w:val="0"/>
              <w:marRight w:val="0"/>
              <w:marTop w:val="0"/>
              <w:marBottom w:val="0"/>
              <w:divBdr>
                <w:top w:val="none" w:sz="0" w:space="0" w:color="auto"/>
                <w:left w:val="none" w:sz="0" w:space="0" w:color="auto"/>
                <w:bottom w:val="none" w:sz="0" w:space="0" w:color="auto"/>
                <w:right w:val="none" w:sz="0" w:space="0" w:color="auto"/>
              </w:divBdr>
            </w:div>
            <w:div w:id="486212854">
              <w:marLeft w:val="0"/>
              <w:marRight w:val="0"/>
              <w:marTop w:val="0"/>
              <w:marBottom w:val="0"/>
              <w:divBdr>
                <w:top w:val="none" w:sz="0" w:space="0" w:color="auto"/>
                <w:left w:val="none" w:sz="0" w:space="0" w:color="auto"/>
                <w:bottom w:val="none" w:sz="0" w:space="0" w:color="auto"/>
                <w:right w:val="none" w:sz="0" w:space="0" w:color="auto"/>
              </w:divBdr>
            </w:div>
            <w:div w:id="1761633925">
              <w:marLeft w:val="0"/>
              <w:marRight w:val="0"/>
              <w:marTop w:val="0"/>
              <w:marBottom w:val="0"/>
              <w:divBdr>
                <w:top w:val="none" w:sz="0" w:space="0" w:color="auto"/>
                <w:left w:val="none" w:sz="0" w:space="0" w:color="auto"/>
                <w:bottom w:val="none" w:sz="0" w:space="0" w:color="auto"/>
                <w:right w:val="none" w:sz="0" w:space="0" w:color="auto"/>
              </w:divBdr>
            </w:div>
            <w:div w:id="1654213158">
              <w:marLeft w:val="0"/>
              <w:marRight w:val="0"/>
              <w:marTop w:val="0"/>
              <w:marBottom w:val="0"/>
              <w:divBdr>
                <w:top w:val="none" w:sz="0" w:space="0" w:color="auto"/>
                <w:left w:val="none" w:sz="0" w:space="0" w:color="auto"/>
                <w:bottom w:val="none" w:sz="0" w:space="0" w:color="auto"/>
                <w:right w:val="none" w:sz="0" w:space="0" w:color="auto"/>
              </w:divBdr>
            </w:div>
          </w:divsChild>
        </w:div>
        <w:div w:id="596645146">
          <w:marLeft w:val="0"/>
          <w:marRight w:val="0"/>
          <w:marTop w:val="0"/>
          <w:marBottom w:val="0"/>
          <w:divBdr>
            <w:top w:val="none" w:sz="0" w:space="0" w:color="auto"/>
            <w:left w:val="none" w:sz="0" w:space="0" w:color="auto"/>
            <w:bottom w:val="none" w:sz="0" w:space="0" w:color="auto"/>
            <w:right w:val="none" w:sz="0" w:space="0" w:color="auto"/>
          </w:divBdr>
          <w:divsChild>
            <w:div w:id="90649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985186">
      <w:bodyDiv w:val="1"/>
      <w:marLeft w:val="0"/>
      <w:marRight w:val="0"/>
      <w:marTop w:val="0"/>
      <w:marBottom w:val="0"/>
      <w:divBdr>
        <w:top w:val="none" w:sz="0" w:space="0" w:color="auto"/>
        <w:left w:val="none" w:sz="0" w:space="0" w:color="auto"/>
        <w:bottom w:val="none" w:sz="0" w:space="0" w:color="auto"/>
        <w:right w:val="none" w:sz="0" w:space="0" w:color="auto"/>
      </w:divBdr>
      <w:divsChild>
        <w:div w:id="1370765989">
          <w:marLeft w:val="0"/>
          <w:marRight w:val="0"/>
          <w:marTop w:val="0"/>
          <w:marBottom w:val="0"/>
          <w:divBdr>
            <w:top w:val="none" w:sz="0" w:space="0" w:color="auto"/>
            <w:left w:val="none" w:sz="0" w:space="0" w:color="auto"/>
            <w:bottom w:val="none" w:sz="0" w:space="0" w:color="auto"/>
            <w:right w:val="none" w:sz="0" w:space="0" w:color="auto"/>
          </w:divBdr>
        </w:div>
        <w:div w:id="707874438">
          <w:marLeft w:val="0"/>
          <w:marRight w:val="0"/>
          <w:marTop w:val="0"/>
          <w:marBottom w:val="0"/>
          <w:divBdr>
            <w:top w:val="none" w:sz="0" w:space="0" w:color="auto"/>
            <w:left w:val="none" w:sz="0" w:space="0" w:color="auto"/>
            <w:bottom w:val="none" w:sz="0" w:space="0" w:color="auto"/>
            <w:right w:val="none" w:sz="0" w:space="0" w:color="auto"/>
          </w:divBdr>
        </w:div>
      </w:divsChild>
    </w:div>
    <w:div w:id="364523457">
      <w:bodyDiv w:val="1"/>
      <w:marLeft w:val="0"/>
      <w:marRight w:val="0"/>
      <w:marTop w:val="0"/>
      <w:marBottom w:val="0"/>
      <w:divBdr>
        <w:top w:val="none" w:sz="0" w:space="0" w:color="auto"/>
        <w:left w:val="none" w:sz="0" w:space="0" w:color="auto"/>
        <w:bottom w:val="none" w:sz="0" w:space="0" w:color="auto"/>
        <w:right w:val="none" w:sz="0" w:space="0" w:color="auto"/>
      </w:divBdr>
      <w:divsChild>
        <w:div w:id="257376767">
          <w:marLeft w:val="0"/>
          <w:marRight w:val="0"/>
          <w:marTop w:val="0"/>
          <w:marBottom w:val="0"/>
          <w:divBdr>
            <w:top w:val="none" w:sz="0" w:space="0" w:color="auto"/>
            <w:left w:val="none" w:sz="0" w:space="0" w:color="auto"/>
            <w:bottom w:val="none" w:sz="0" w:space="0" w:color="auto"/>
            <w:right w:val="none" w:sz="0" w:space="0" w:color="auto"/>
          </w:divBdr>
        </w:div>
        <w:div w:id="1040780990">
          <w:marLeft w:val="0"/>
          <w:marRight w:val="0"/>
          <w:marTop w:val="0"/>
          <w:marBottom w:val="0"/>
          <w:divBdr>
            <w:top w:val="none" w:sz="0" w:space="0" w:color="auto"/>
            <w:left w:val="none" w:sz="0" w:space="0" w:color="auto"/>
            <w:bottom w:val="none" w:sz="0" w:space="0" w:color="auto"/>
            <w:right w:val="none" w:sz="0" w:space="0" w:color="auto"/>
          </w:divBdr>
        </w:div>
      </w:divsChild>
    </w:div>
    <w:div w:id="378750304">
      <w:bodyDiv w:val="1"/>
      <w:marLeft w:val="0"/>
      <w:marRight w:val="0"/>
      <w:marTop w:val="0"/>
      <w:marBottom w:val="0"/>
      <w:divBdr>
        <w:top w:val="none" w:sz="0" w:space="0" w:color="auto"/>
        <w:left w:val="none" w:sz="0" w:space="0" w:color="auto"/>
        <w:bottom w:val="none" w:sz="0" w:space="0" w:color="auto"/>
        <w:right w:val="none" w:sz="0" w:space="0" w:color="auto"/>
      </w:divBdr>
      <w:divsChild>
        <w:div w:id="1877697683">
          <w:marLeft w:val="0"/>
          <w:marRight w:val="0"/>
          <w:marTop w:val="0"/>
          <w:marBottom w:val="0"/>
          <w:divBdr>
            <w:top w:val="none" w:sz="0" w:space="0" w:color="auto"/>
            <w:left w:val="none" w:sz="0" w:space="0" w:color="auto"/>
            <w:bottom w:val="none" w:sz="0" w:space="0" w:color="auto"/>
            <w:right w:val="none" w:sz="0" w:space="0" w:color="auto"/>
          </w:divBdr>
        </w:div>
        <w:div w:id="561528236">
          <w:marLeft w:val="0"/>
          <w:marRight w:val="0"/>
          <w:marTop w:val="0"/>
          <w:marBottom w:val="0"/>
          <w:divBdr>
            <w:top w:val="none" w:sz="0" w:space="0" w:color="auto"/>
            <w:left w:val="none" w:sz="0" w:space="0" w:color="auto"/>
            <w:bottom w:val="none" w:sz="0" w:space="0" w:color="auto"/>
            <w:right w:val="none" w:sz="0" w:space="0" w:color="auto"/>
          </w:divBdr>
        </w:div>
      </w:divsChild>
    </w:div>
    <w:div w:id="422729502">
      <w:bodyDiv w:val="1"/>
      <w:marLeft w:val="0"/>
      <w:marRight w:val="0"/>
      <w:marTop w:val="0"/>
      <w:marBottom w:val="0"/>
      <w:divBdr>
        <w:top w:val="none" w:sz="0" w:space="0" w:color="auto"/>
        <w:left w:val="none" w:sz="0" w:space="0" w:color="auto"/>
        <w:bottom w:val="none" w:sz="0" w:space="0" w:color="auto"/>
        <w:right w:val="none" w:sz="0" w:space="0" w:color="auto"/>
      </w:divBdr>
      <w:divsChild>
        <w:div w:id="1083721698">
          <w:marLeft w:val="0"/>
          <w:marRight w:val="0"/>
          <w:marTop w:val="0"/>
          <w:marBottom w:val="0"/>
          <w:divBdr>
            <w:top w:val="none" w:sz="0" w:space="0" w:color="auto"/>
            <w:left w:val="none" w:sz="0" w:space="0" w:color="auto"/>
            <w:bottom w:val="none" w:sz="0" w:space="0" w:color="auto"/>
            <w:right w:val="none" w:sz="0" w:space="0" w:color="auto"/>
          </w:divBdr>
        </w:div>
        <w:div w:id="922644661">
          <w:marLeft w:val="0"/>
          <w:marRight w:val="0"/>
          <w:marTop w:val="0"/>
          <w:marBottom w:val="0"/>
          <w:divBdr>
            <w:top w:val="none" w:sz="0" w:space="0" w:color="auto"/>
            <w:left w:val="none" w:sz="0" w:space="0" w:color="auto"/>
            <w:bottom w:val="none" w:sz="0" w:space="0" w:color="auto"/>
            <w:right w:val="none" w:sz="0" w:space="0" w:color="auto"/>
          </w:divBdr>
        </w:div>
        <w:div w:id="1126006714">
          <w:marLeft w:val="0"/>
          <w:marRight w:val="0"/>
          <w:marTop w:val="0"/>
          <w:marBottom w:val="0"/>
          <w:divBdr>
            <w:top w:val="none" w:sz="0" w:space="0" w:color="auto"/>
            <w:left w:val="none" w:sz="0" w:space="0" w:color="auto"/>
            <w:bottom w:val="none" w:sz="0" w:space="0" w:color="auto"/>
            <w:right w:val="none" w:sz="0" w:space="0" w:color="auto"/>
          </w:divBdr>
        </w:div>
        <w:div w:id="1950156557">
          <w:marLeft w:val="0"/>
          <w:marRight w:val="0"/>
          <w:marTop w:val="0"/>
          <w:marBottom w:val="0"/>
          <w:divBdr>
            <w:top w:val="none" w:sz="0" w:space="0" w:color="auto"/>
            <w:left w:val="none" w:sz="0" w:space="0" w:color="auto"/>
            <w:bottom w:val="none" w:sz="0" w:space="0" w:color="auto"/>
            <w:right w:val="none" w:sz="0" w:space="0" w:color="auto"/>
          </w:divBdr>
        </w:div>
        <w:div w:id="1307276470">
          <w:marLeft w:val="0"/>
          <w:marRight w:val="0"/>
          <w:marTop w:val="0"/>
          <w:marBottom w:val="0"/>
          <w:divBdr>
            <w:top w:val="none" w:sz="0" w:space="0" w:color="auto"/>
            <w:left w:val="none" w:sz="0" w:space="0" w:color="auto"/>
            <w:bottom w:val="none" w:sz="0" w:space="0" w:color="auto"/>
            <w:right w:val="none" w:sz="0" w:space="0" w:color="auto"/>
          </w:divBdr>
        </w:div>
      </w:divsChild>
    </w:div>
    <w:div w:id="492919294">
      <w:bodyDiv w:val="1"/>
      <w:marLeft w:val="0"/>
      <w:marRight w:val="0"/>
      <w:marTop w:val="0"/>
      <w:marBottom w:val="0"/>
      <w:divBdr>
        <w:top w:val="none" w:sz="0" w:space="0" w:color="auto"/>
        <w:left w:val="none" w:sz="0" w:space="0" w:color="auto"/>
        <w:bottom w:val="none" w:sz="0" w:space="0" w:color="auto"/>
        <w:right w:val="none" w:sz="0" w:space="0" w:color="auto"/>
      </w:divBdr>
    </w:div>
    <w:div w:id="706833851">
      <w:bodyDiv w:val="1"/>
      <w:marLeft w:val="0"/>
      <w:marRight w:val="0"/>
      <w:marTop w:val="0"/>
      <w:marBottom w:val="0"/>
      <w:divBdr>
        <w:top w:val="none" w:sz="0" w:space="0" w:color="auto"/>
        <w:left w:val="none" w:sz="0" w:space="0" w:color="auto"/>
        <w:bottom w:val="none" w:sz="0" w:space="0" w:color="auto"/>
        <w:right w:val="none" w:sz="0" w:space="0" w:color="auto"/>
      </w:divBdr>
    </w:div>
    <w:div w:id="780029333">
      <w:bodyDiv w:val="1"/>
      <w:marLeft w:val="0"/>
      <w:marRight w:val="0"/>
      <w:marTop w:val="0"/>
      <w:marBottom w:val="0"/>
      <w:divBdr>
        <w:top w:val="none" w:sz="0" w:space="0" w:color="auto"/>
        <w:left w:val="none" w:sz="0" w:space="0" w:color="auto"/>
        <w:bottom w:val="none" w:sz="0" w:space="0" w:color="auto"/>
        <w:right w:val="none" w:sz="0" w:space="0" w:color="auto"/>
      </w:divBdr>
      <w:divsChild>
        <w:div w:id="446048444">
          <w:marLeft w:val="0"/>
          <w:marRight w:val="0"/>
          <w:marTop w:val="0"/>
          <w:marBottom w:val="0"/>
          <w:divBdr>
            <w:top w:val="none" w:sz="0" w:space="0" w:color="auto"/>
            <w:left w:val="none" w:sz="0" w:space="0" w:color="auto"/>
            <w:bottom w:val="none" w:sz="0" w:space="0" w:color="auto"/>
            <w:right w:val="none" w:sz="0" w:space="0" w:color="auto"/>
          </w:divBdr>
        </w:div>
        <w:div w:id="257176057">
          <w:marLeft w:val="0"/>
          <w:marRight w:val="0"/>
          <w:marTop w:val="0"/>
          <w:marBottom w:val="0"/>
          <w:divBdr>
            <w:top w:val="none" w:sz="0" w:space="0" w:color="auto"/>
            <w:left w:val="none" w:sz="0" w:space="0" w:color="auto"/>
            <w:bottom w:val="none" w:sz="0" w:space="0" w:color="auto"/>
            <w:right w:val="none" w:sz="0" w:space="0" w:color="auto"/>
          </w:divBdr>
        </w:div>
      </w:divsChild>
    </w:div>
    <w:div w:id="784467902">
      <w:bodyDiv w:val="1"/>
      <w:marLeft w:val="0"/>
      <w:marRight w:val="0"/>
      <w:marTop w:val="0"/>
      <w:marBottom w:val="0"/>
      <w:divBdr>
        <w:top w:val="none" w:sz="0" w:space="0" w:color="auto"/>
        <w:left w:val="none" w:sz="0" w:space="0" w:color="auto"/>
        <w:bottom w:val="none" w:sz="0" w:space="0" w:color="auto"/>
        <w:right w:val="none" w:sz="0" w:space="0" w:color="auto"/>
      </w:divBdr>
    </w:div>
    <w:div w:id="1159035473">
      <w:bodyDiv w:val="1"/>
      <w:marLeft w:val="0"/>
      <w:marRight w:val="0"/>
      <w:marTop w:val="0"/>
      <w:marBottom w:val="0"/>
      <w:divBdr>
        <w:top w:val="none" w:sz="0" w:space="0" w:color="auto"/>
        <w:left w:val="none" w:sz="0" w:space="0" w:color="auto"/>
        <w:bottom w:val="none" w:sz="0" w:space="0" w:color="auto"/>
        <w:right w:val="none" w:sz="0" w:space="0" w:color="auto"/>
      </w:divBdr>
      <w:divsChild>
        <w:div w:id="2118331370">
          <w:marLeft w:val="0"/>
          <w:marRight w:val="0"/>
          <w:marTop w:val="0"/>
          <w:marBottom w:val="0"/>
          <w:divBdr>
            <w:top w:val="none" w:sz="0" w:space="0" w:color="auto"/>
            <w:left w:val="none" w:sz="0" w:space="0" w:color="auto"/>
            <w:bottom w:val="none" w:sz="0" w:space="0" w:color="auto"/>
            <w:right w:val="none" w:sz="0" w:space="0" w:color="auto"/>
          </w:divBdr>
        </w:div>
        <w:div w:id="1146244941">
          <w:marLeft w:val="0"/>
          <w:marRight w:val="0"/>
          <w:marTop w:val="0"/>
          <w:marBottom w:val="0"/>
          <w:divBdr>
            <w:top w:val="none" w:sz="0" w:space="0" w:color="auto"/>
            <w:left w:val="none" w:sz="0" w:space="0" w:color="auto"/>
            <w:bottom w:val="none" w:sz="0" w:space="0" w:color="auto"/>
            <w:right w:val="none" w:sz="0" w:space="0" w:color="auto"/>
          </w:divBdr>
        </w:div>
        <w:div w:id="849292110">
          <w:marLeft w:val="0"/>
          <w:marRight w:val="0"/>
          <w:marTop w:val="0"/>
          <w:marBottom w:val="0"/>
          <w:divBdr>
            <w:top w:val="none" w:sz="0" w:space="0" w:color="auto"/>
            <w:left w:val="none" w:sz="0" w:space="0" w:color="auto"/>
            <w:bottom w:val="none" w:sz="0" w:space="0" w:color="auto"/>
            <w:right w:val="none" w:sz="0" w:space="0" w:color="auto"/>
          </w:divBdr>
        </w:div>
        <w:div w:id="114636981">
          <w:marLeft w:val="0"/>
          <w:marRight w:val="0"/>
          <w:marTop w:val="0"/>
          <w:marBottom w:val="0"/>
          <w:divBdr>
            <w:top w:val="none" w:sz="0" w:space="0" w:color="auto"/>
            <w:left w:val="none" w:sz="0" w:space="0" w:color="auto"/>
            <w:bottom w:val="none" w:sz="0" w:space="0" w:color="auto"/>
            <w:right w:val="none" w:sz="0" w:space="0" w:color="auto"/>
          </w:divBdr>
        </w:div>
        <w:div w:id="1413578302">
          <w:marLeft w:val="0"/>
          <w:marRight w:val="0"/>
          <w:marTop w:val="0"/>
          <w:marBottom w:val="0"/>
          <w:divBdr>
            <w:top w:val="none" w:sz="0" w:space="0" w:color="auto"/>
            <w:left w:val="none" w:sz="0" w:space="0" w:color="auto"/>
            <w:bottom w:val="none" w:sz="0" w:space="0" w:color="auto"/>
            <w:right w:val="none" w:sz="0" w:space="0" w:color="auto"/>
          </w:divBdr>
        </w:div>
      </w:divsChild>
    </w:div>
    <w:div w:id="1256280598">
      <w:bodyDiv w:val="1"/>
      <w:marLeft w:val="0"/>
      <w:marRight w:val="0"/>
      <w:marTop w:val="0"/>
      <w:marBottom w:val="0"/>
      <w:divBdr>
        <w:top w:val="none" w:sz="0" w:space="0" w:color="auto"/>
        <w:left w:val="none" w:sz="0" w:space="0" w:color="auto"/>
        <w:bottom w:val="none" w:sz="0" w:space="0" w:color="auto"/>
        <w:right w:val="none" w:sz="0" w:space="0" w:color="auto"/>
      </w:divBdr>
    </w:div>
    <w:div w:id="1416123722">
      <w:bodyDiv w:val="1"/>
      <w:marLeft w:val="0"/>
      <w:marRight w:val="0"/>
      <w:marTop w:val="0"/>
      <w:marBottom w:val="0"/>
      <w:divBdr>
        <w:top w:val="none" w:sz="0" w:space="0" w:color="auto"/>
        <w:left w:val="none" w:sz="0" w:space="0" w:color="auto"/>
        <w:bottom w:val="none" w:sz="0" w:space="0" w:color="auto"/>
        <w:right w:val="none" w:sz="0" w:space="0" w:color="auto"/>
      </w:divBdr>
    </w:div>
    <w:div w:id="1464810225">
      <w:bodyDiv w:val="1"/>
      <w:marLeft w:val="0"/>
      <w:marRight w:val="0"/>
      <w:marTop w:val="0"/>
      <w:marBottom w:val="0"/>
      <w:divBdr>
        <w:top w:val="none" w:sz="0" w:space="0" w:color="auto"/>
        <w:left w:val="none" w:sz="0" w:space="0" w:color="auto"/>
        <w:bottom w:val="none" w:sz="0" w:space="0" w:color="auto"/>
        <w:right w:val="none" w:sz="0" w:space="0" w:color="auto"/>
      </w:divBdr>
    </w:div>
    <w:div w:id="1549956569">
      <w:bodyDiv w:val="1"/>
      <w:marLeft w:val="0"/>
      <w:marRight w:val="0"/>
      <w:marTop w:val="0"/>
      <w:marBottom w:val="0"/>
      <w:divBdr>
        <w:top w:val="none" w:sz="0" w:space="0" w:color="auto"/>
        <w:left w:val="none" w:sz="0" w:space="0" w:color="auto"/>
        <w:bottom w:val="none" w:sz="0" w:space="0" w:color="auto"/>
        <w:right w:val="none" w:sz="0" w:space="0" w:color="auto"/>
      </w:divBdr>
    </w:div>
    <w:div w:id="1596284845">
      <w:bodyDiv w:val="1"/>
      <w:marLeft w:val="0"/>
      <w:marRight w:val="0"/>
      <w:marTop w:val="0"/>
      <w:marBottom w:val="0"/>
      <w:divBdr>
        <w:top w:val="none" w:sz="0" w:space="0" w:color="auto"/>
        <w:left w:val="none" w:sz="0" w:space="0" w:color="auto"/>
        <w:bottom w:val="none" w:sz="0" w:space="0" w:color="auto"/>
        <w:right w:val="none" w:sz="0" w:space="0" w:color="auto"/>
      </w:divBdr>
      <w:divsChild>
        <w:div w:id="1724519833">
          <w:marLeft w:val="0"/>
          <w:marRight w:val="0"/>
          <w:marTop w:val="0"/>
          <w:marBottom w:val="0"/>
          <w:divBdr>
            <w:top w:val="none" w:sz="0" w:space="0" w:color="auto"/>
            <w:left w:val="none" w:sz="0" w:space="0" w:color="auto"/>
            <w:bottom w:val="none" w:sz="0" w:space="0" w:color="auto"/>
            <w:right w:val="none" w:sz="0" w:space="0" w:color="auto"/>
          </w:divBdr>
          <w:divsChild>
            <w:div w:id="2051758106">
              <w:marLeft w:val="0"/>
              <w:marRight w:val="0"/>
              <w:marTop w:val="0"/>
              <w:marBottom w:val="0"/>
              <w:divBdr>
                <w:top w:val="none" w:sz="0" w:space="0" w:color="auto"/>
                <w:left w:val="none" w:sz="0" w:space="0" w:color="auto"/>
                <w:bottom w:val="none" w:sz="0" w:space="0" w:color="auto"/>
                <w:right w:val="none" w:sz="0" w:space="0" w:color="auto"/>
              </w:divBdr>
            </w:div>
            <w:div w:id="2140150579">
              <w:marLeft w:val="0"/>
              <w:marRight w:val="0"/>
              <w:marTop w:val="0"/>
              <w:marBottom w:val="0"/>
              <w:divBdr>
                <w:top w:val="none" w:sz="0" w:space="0" w:color="auto"/>
                <w:left w:val="none" w:sz="0" w:space="0" w:color="auto"/>
                <w:bottom w:val="none" w:sz="0" w:space="0" w:color="auto"/>
                <w:right w:val="none" w:sz="0" w:space="0" w:color="auto"/>
              </w:divBdr>
            </w:div>
            <w:div w:id="1895391808">
              <w:marLeft w:val="0"/>
              <w:marRight w:val="0"/>
              <w:marTop w:val="0"/>
              <w:marBottom w:val="0"/>
              <w:divBdr>
                <w:top w:val="none" w:sz="0" w:space="0" w:color="auto"/>
                <w:left w:val="none" w:sz="0" w:space="0" w:color="auto"/>
                <w:bottom w:val="none" w:sz="0" w:space="0" w:color="auto"/>
                <w:right w:val="none" w:sz="0" w:space="0" w:color="auto"/>
              </w:divBdr>
            </w:div>
          </w:divsChild>
        </w:div>
        <w:div w:id="362752822">
          <w:marLeft w:val="0"/>
          <w:marRight w:val="0"/>
          <w:marTop w:val="0"/>
          <w:marBottom w:val="0"/>
          <w:divBdr>
            <w:top w:val="none" w:sz="0" w:space="0" w:color="auto"/>
            <w:left w:val="none" w:sz="0" w:space="0" w:color="auto"/>
            <w:bottom w:val="none" w:sz="0" w:space="0" w:color="auto"/>
            <w:right w:val="none" w:sz="0" w:space="0" w:color="auto"/>
          </w:divBdr>
          <w:divsChild>
            <w:div w:id="700084334">
              <w:marLeft w:val="0"/>
              <w:marRight w:val="0"/>
              <w:marTop w:val="0"/>
              <w:marBottom w:val="0"/>
              <w:divBdr>
                <w:top w:val="none" w:sz="0" w:space="0" w:color="auto"/>
                <w:left w:val="none" w:sz="0" w:space="0" w:color="auto"/>
                <w:bottom w:val="none" w:sz="0" w:space="0" w:color="auto"/>
                <w:right w:val="none" w:sz="0" w:space="0" w:color="auto"/>
              </w:divBdr>
            </w:div>
            <w:div w:id="1361860498">
              <w:marLeft w:val="0"/>
              <w:marRight w:val="0"/>
              <w:marTop w:val="0"/>
              <w:marBottom w:val="0"/>
              <w:divBdr>
                <w:top w:val="none" w:sz="0" w:space="0" w:color="auto"/>
                <w:left w:val="none" w:sz="0" w:space="0" w:color="auto"/>
                <w:bottom w:val="none" w:sz="0" w:space="0" w:color="auto"/>
                <w:right w:val="none" w:sz="0" w:space="0" w:color="auto"/>
              </w:divBdr>
            </w:div>
            <w:div w:id="822044407">
              <w:marLeft w:val="0"/>
              <w:marRight w:val="0"/>
              <w:marTop w:val="0"/>
              <w:marBottom w:val="0"/>
              <w:divBdr>
                <w:top w:val="none" w:sz="0" w:space="0" w:color="auto"/>
                <w:left w:val="none" w:sz="0" w:space="0" w:color="auto"/>
                <w:bottom w:val="none" w:sz="0" w:space="0" w:color="auto"/>
                <w:right w:val="none" w:sz="0" w:space="0" w:color="auto"/>
              </w:divBdr>
            </w:div>
            <w:div w:id="1366324016">
              <w:marLeft w:val="0"/>
              <w:marRight w:val="0"/>
              <w:marTop w:val="0"/>
              <w:marBottom w:val="0"/>
              <w:divBdr>
                <w:top w:val="none" w:sz="0" w:space="0" w:color="auto"/>
                <w:left w:val="none" w:sz="0" w:space="0" w:color="auto"/>
                <w:bottom w:val="none" w:sz="0" w:space="0" w:color="auto"/>
                <w:right w:val="none" w:sz="0" w:space="0" w:color="auto"/>
              </w:divBdr>
            </w:div>
          </w:divsChild>
        </w:div>
        <w:div w:id="1811049216">
          <w:marLeft w:val="0"/>
          <w:marRight w:val="0"/>
          <w:marTop w:val="0"/>
          <w:marBottom w:val="0"/>
          <w:divBdr>
            <w:top w:val="none" w:sz="0" w:space="0" w:color="auto"/>
            <w:left w:val="none" w:sz="0" w:space="0" w:color="auto"/>
            <w:bottom w:val="none" w:sz="0" w:space="0" w:color="auto"/>
            <w:right w:val="none" w:sz="0" w:space="0" w:color="auto"/>
          </w:divBdr>
          <w:divsChild>
            <w:div w:id="8416609">
              <w:marLeft w:val="0"/>
              <w:marRight w:val="0"/>
              <w:marTop w:val="0"/>
              <w:marBottom w:val="0"/>
              <w:divBdr>
                <w:top w:val="none" w:sz="0" w:space="0" w:color="auto"/>
                <w:left w:val="none" w:sz="0" w:space="0" w:color="auto"/>
                <w:bottom w:val="none" w:sz="0" w:space="0" w:color="auto"/>
                <w:right w:val="none" w:sz="0" w:space="0" w:color="auto"/>
              </w:divBdr>
            </w:div>
            <w:div w:id="1505241455">
              <w:marLeft w:val="0"/>
              <w:marRight w:val="0"/>
              <w:marTop w:val="0"/>
              <w:marBottom w:val="0"/>
              <w:divBdr>
                <w:top w:val="none" w:sz="0" w:space="0" w:color="auto"/>
                <w:left w:val="none" w:sz="0" w:space="0" w:color="auto"/>
                <w:bottom w:val="none" w:sz="0" w:space="0" w:color="auto"/>
                <w:right w:val="none" w:sz="0" w:space="0" w:color="auto"/>
              </w:divBdr>
            </w:div>
            <w:div w:id="740904764">
              <w:marLeft w:val="0"/>
              <w:marRight w:val="0"/>
              <w:marTop w:val="0"/>
              <w:marBottom w:val="0"/>
              <w:divBdr>
                <w:top w:val="none" w:sz="0" w:space="0" w:color="auto"/>
                <w:left w:val="none" w:sz="0" w:space="0" w:color="auto"/>
                <w:bottom w:val="none" w:sz="0" w:space="0" w:color="auto"/>
                <w:right w:val="none" w:sz="0" w:space="0" w:color="auto"/>
              </w:divBdr>
            </w:div>
            <w:div w:id="1112745192">
              <w:marLeft w:val="0"/>
              <w:marRight w:val="0"/>
              <w:marTop w:val="0"/>
              <w:marBottom w:val="0"/>
              <w:divBdr>
                <w:top w:val="none" w:sz="0" w:space="0" w:color="auto"/>
                <w:left w:val="none" w:sz="0" w:space="0" w:color="auto"/>
                <w:bottom w:val="none" w:sz="0" w:space="0" w:color="auto"/>
                <w:right w:val="none" w:sz="0" w:space="0" w:color="auto"/>
              </w:divBdr>
            </w:div>
            <w:div w:id="1947928179">
              <w:marLeft w:val="0"/>
              <w:marRight w:val="0"/>
              <w:marTop w:val="0"/>
              <w:marBottom w:val="0"/>
              <w:divBdr>
                <w:top w:val="none" w:sz="0" w:space="0" w:color="auto"/>
                <w:left w:val="none" w:sz="0" w:space="0" w:color="auto"/>
                <w:bottom w:val="none" w:sz="0" w:space="0" w:color="auto"/>
                <w:right w:val="none" w:sz="0" w:space="0" w:color="auto"/>
              </w:divBdr>
            </w:div>
          </w:divsChild>
        </w:div>
        <w:div w:id="2054846054">
          <w:marLeft w:val="0"/>
          <w:marRight w:val="0"/>
          <w:marTop w:val="0"/>
          <w:marBottom w:val="0"/>
          <w:divBdr>
            <w:top w:val="none" w:sz="0" w:space="0" w:color="auto"/>
            <w:left w:val="none" w:sz="0" w:space="0" w:color="auto"/>
            <w:bottom w:val="none" w:sz="0" w:space="0" w:color="auto"/>
            <w:right w:val="none" w:sz="0" w:space="0" w:color="auto"/>
          </w:divBdr>
          <w:divsChild>
            <w:div w:id="58977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635168">
      <w:bodyDiv w:val="1"/>
      <w:marLeft w:val="0"/>
      <w:marRight w:val="0"/>
      <w:marTop w:val="0"/>
      <w:marBottom w:val="0"/>
      <w:divBdr>
        <w:top w:val="none" w:sz="0" w:space="0" w:color="auto"/>
        <w:left w:val="none" w:sz="0" w:space="0" w:color="auto"/>
        <w:bottom w:val="none" w:sz="0" w:space="0" w:color="auto"/>
        <w:right w:val="none" w:sz="0" w:space="0" w:color="auto"/>
      </w:divBdr>
    </w:div>
    <w:div w:id="1632981611">
      <w:bodyDiv w:val="1"/>
      <w:marLeft w:val="0"/>
      <w:marRight w:val="0"/>
      <w:marTop w:val="0"/>
      <w:marBottom w:val="0"/>
      <w:divBdr>
        <w:top w:val="none" w:sz="0" w:space="0" w:color="auto"/>
        <w:left w:val="none" w:sz="0" w:space="0" w:color="auto"/>
        <w:bottom w:val="none" w:sz="0" w:space="0" w:color="auto"/>
        <w:right w:val="none" w:sz="0" w:space="0" w:color="auto"/>
      </w:divBdr>
    </w:div>
    <w:div w:id="1708872406">
      <w:bodyDiv w:val="1"/>
      <w:marLeft w:val="0"/>
      <w:marRight w:val="0"/>
      <w:marTop w:val="0"/>
      <w:marBottom w:val="0"/>
      <w:divBdr>
        <w:top w:val="none" w:sz="0" w:space="0" w:color="auto"/>
        <w:left w:val="none" w:sz="0" w:space="0" w:color="auto"/>
        <w:bottom w:val="none" w:sz="0" w:space="0" w:color="auto"/>
        <w:right w:val="none" w:sz="0" w:space="0" w:color="auto"/>
      </w:divBdr>
    </w:div>
    <w:div w:id="2088190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agtech.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goziegbuonu/Downloads/TAG-JD-Template%2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TAG-JD-Template (3).dotx</Template>
  <TotalTime>16</TotalTime>
  <Pages>5</Pages>
  <Words>1251</Words>
  <Characters>7132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Gozi Egbuonu</dc:creator>
  <cp:keywords/>
  <dc:description/>
  <cp:lastModifiedBy>Gozi  Egbuonu</cp:lastModifiedBy>
  <cp:revision>2</cp:revision>
  <dcterms:created xsi:type="dcterms:W3CDTF">2023-07-19T16:41:00Z</dcterms:created>
  <dcterms:modified xsi:type="dcterms:W3CDTF">2023-09-07T19:07:00Z</dcterms:modified>
</cp:coreProperties>
</file>