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Good day!</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Thank you for agreeing to participate in the review process for CFVI’s 2021-22 scholarship cycle! We are so appreciative of your time and effort in helping to award these scholarships. Please find information below on how to get started with your reviews. </w:t>
      </w:r>
      <w:r w:rsidDel="00000000" w:rsidR="00000000" w:rsidRPr="00000000">
        <w:rPr>
          <w:b w:val="1"/>
          <w:rtl w:val="0"/>
        </w:rPr>
        <w:t xml:space="preserve">Please complete your reviews by Friday, June 18. </w:t>
      </w:r>
      <w:r w:rsidDel="00000000" w:rsidR="00000000" w:rsidRPr="00000000">
        <w:rPr>
          <w:rtl w:val="0"/>
        </w:rPr>
        <w:t xml:space="preserve">If you have any questions or need assistance, please contact bethn@cfvi.net.</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Login to the scholarship portal (</w:t>
      </w:r>
      <w:hyperlink r:id="rId6">
        <w:r w:rsidDel="00000000" w:rsidR="00000000" w:rsidRPr="00000000">
          <w:rPr>
            <w:color w:val="1155cc"/>
            <w:u w:val="single"/>
            <w:rtl w:val="0"/>
          </w:rPr>
          <w:t xml:space="preserve">click here</w:t>
        </w:r>
      </w:hyperlink>
      <w:r w:rsidDel="00000000" w:rsidR="00000000" w:rsidRPr="00000000">
        <w:rPr>
          <w:rtl w:val="0"/>
        </w:rPr>
        <w:t xml:space="preserve">) and use your email address as the username and cfvi21 as the password. Once logged in, you will see your dashboard with all of your assigned evaluations. The evaluation number may seem high, but that is only because one applicant may have been eligible for a number of different scholarships. Once you review an individual application once, your review will automatically be copied to that same individual's other applications for every scholarship. You can view a brief video tutorial on how to complete your reviews by </w:t>
      </w:r>
      <w:hyperlink r:id="rId7">
        <w:r w:rsidDel="00000000" w:rsidR="00000000" w:rsidRPr="00000000">
          <w:rPr>
            <w:color w:val="1155cc"/>
            <w:u w:val="single"/>
            <w:rtl w:val="0"/>
          </w:rPr>
          <w:t xml:space="preserve">clicking here</w:t>
        </w:r>
      </w:hyperlink>
      <w:r w:rsidDel="00000000" w:rsidR="00000000" w:rsidRPr="00000000">
        <w:rPr>
          <w:rtl w:val="0"/>
        </w:rPr>
        <w:t xml:space="preserve">. Please visit our website at https://cfvi.net/grants-scholarships/scholarships/ for further information on eligibility and criteria applicants had to follow. Please note that all applications you are reviewing have already been deemed eligible for consideration.</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There are some scholarships that require additional questions for applicants and will only appear on their application for that specific opportunity. The Theodore Sharp and Artrelle Wheatley Scholarships require a community service essay and the Prior Family Scholarship requires a music essay. This means that if you review a specific student’s application for a scholarship not mentioned above, you will have to separately review that same student’s application for those scholarships listed above (if they applied), however all of your answers will be copied over so you are only having to review the additional essay question. The Next Generation Scholar, Coral World, and J Raymond Jones awards all require an additional review question for first preference suitability - meaning this question will only appear on your evaluation form for those specific scholarships. I would recommend sorting your evaluations by applicant name so you can complete the initial review for one applicant, and then see if they have any other applications that require additional review. This is our first year using this new universal application and evaluation system, so we certainly appreciate any feedback or comments you may have!</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Reviewers are assigned in pairs so that every application receives 2 reviews. If you would like to collaborate we can provide contact info for your partner, however this is not a requirement.</w:t>
      </w: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Once all reviewer evaluations and recommendations have been completed, CFVI Staff will utilize this information to provide recommendations and support the assignment of awards in preparation for a collaborative and concise final review meeting set to take place the week of June 30th.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b w:val="1"/>
        </w:rPr>
      </w:pPr>
      <w:r w:rsidDel="00000000" w:rsidR="00000000" w:rsidRPr="00000000">
        <w:rPr>
          <w:rtl w:val="0"/>
        </w:rPr>
        <w:t xml:space="preserve">And a final note, </w:t>
      </w:r>
      <w:r w:rsidDel="00000000" w:rsidR="00000000" w:rsidRPr="00000000">
        <w:rPr>
          <w:b w:val="1"/>
          <w:rtl w:val="0"/>
        </w:rPr>
        <w:t xml:space="preserve">please sign and return the attached Conflict of Interest Policy to me as soon as you can.</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Thank you again for your commitment to helping provide scholarships to our students!</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fvi.co/ScholarshipPortal" TargetMode="External"/><Relationship Id="rId7" Type="http://schemas.openxmlformats.org/officeDocument/2006/relationships/hyperlink" Target="https://drive.google.com/file/d/1n_QiUXxWg228bCdjoX_oTTwrw9gQCltd/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