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4986CA3" w14:textId="26EC2ECA" w:rsidR="003466FA" w:rsidRDefault="001B3F3C" w:rsidP="001B3F3C">
      <w:pPr>
        <w:jc w:val="right"/>
      </w:pPr>
      <w:r w:rsidRPr="001B3F3C">
        <w:rPr>
          <w:noProof/>
          <w:sz w:val="16"/>
          <w:szCs w:val="16"/>
          <w:lang w:eastAsia="en-US" w:bidi="ar-SA"/>
        </w:rPr>
        <mc:AlternateContent>
          <mc:Choice Requires="wps">
            <w:drawing>
              <wp:anchor distT="0" distB="0" distL="114300" distR="114300" simplePos="0" relativeHeight="251671552" behindDoc="0" locked="1" layoutInCell="0" allowOverlap="0" wp14:anchorId="3CF6A098" wp14:editId="559FCE71">
                <wp:simplePos x="0" y="0"/>
                <wp:positionH relativeFrom="column">
                  <wp:posOffset>3923030</wp:posOffset>
                </wp:positionH>
                <wp:positionV relativeFrom="page">
                  <wp:posOffset>621665</wp:posOffset>
                </wp:positionV>
                <wp:extent cx="2374265" cy="1403985"/>
                <wp:effectExtent l="0" t="0" r="11430" b="146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solidFill>
                            <a:schemeClr val="bg1"/>
                          </a:solidFill>
                          <a:miter lim="800000"/>
                          <a:headEnd/>
                          <a:tailEnd/>
                        </a:ln>
                      </wps:spPr>
                      <wps:txbx>
                        <w:txbxContent>
                          <w:p w14:paraId="7DB2D368" w14:textId="650AB2FB" w:rsidR="001B3F3C" w:rsidRPr="0001551F" w:rsidRDefault="001B3F3C" w:rsidP="001B3F3C">
                            <w:pPr>
                              <w:jc w:val="right"/>
                              <w:rPr>
                                <w:color w:val="595959" w:themeColor="text1" w:themeTint="A6"/>
                                <w:sz w:val="18"/>
                              </w:rPr>
                            </w:pPr>
                            <w:r w:rsidRPr="0001551F">
                              <w:rPr>
                                <w:color w:val="595959" w:themeColor="text1" w:themeTint="A6"/>
                                <w:sz w:val="18"/>
                              </w:rPr>
                              <w:t>20 NW 3</w:t>
                            </w:r>
                            <w:r w:rsidRPr="0001551F">
                              <w:rPr>
                                <w:color w:val="595959" w:themeColor="text1" w:themeTint="A6"/>
                                <w:sz w:val="18"/>
                                <w:vertAlign w:val="superscript"/>
                              </w:rPr>
                              <w:t>rd</w:t>
                            </w:r>
                            <w:r w:rsidRPr="0001551F">
                              <w:rPr>
                                <w:color w:val="595959" w:themeColor="text1" w:themeTint="A6"/>
                                <w:sz w:val="18"/>
                              </w:rPr>
                              <w:t xml:space="preserve"> Street</w:t>
                            </w:r>
                          </w:p>
                          <w:p w14:paraId="50653C15" w14:textId="77777777" w:rsidR="001B3F3C" w:rsidRPr="0001551F" w:rsidRDefault="001B3F3C" w:rsidP="001B3F3C">
                            <w:pPr>
                              <w:jc w:val="right"/>
                              <w:rPr>
                                <w:color w:val="595959" w:themeColor="text1" w:themeTint="A6"/>
                                <w:sz w:val="18"/>
                              </w:rPr>
                            </w:pPr>
                            <w:r w:rsidRPr="0001551F">
                              <w:rPr>
                                <w:color w:val="595959" w:themeColor="text1" w:themeTint="A6"/>
                                <w:sz w:val="18"/>
                              </w:rPr>
                              <w:t>Suite 820</w:t>
                            </w:r>
                          </w:p>
                          <w:p w14:paraId="56BEE2D8" w14:textId="77777777" w:rsidR="001B3F3C" w:rsidRPr="0001551F" w:rsidRDefault="001B3F3C" w:rsidP="001B3F3C">
                            <w:pPr>
                              <w:jc w:val="right"/>
                              <w:rPr>
                                <w:color w:val="595959" w:themeColor="text1" w:themeTint="A6"/>
                                <w:sz w:val="18"/>
                              </w:rPr>
                            </w:pPr>
                            <w:r w:rsidRPr="0001551F">
                              <w:rPr>
                                <w:color w:val="595959" w:themeColor="text1" w:themeTint="A6"/>
                                <w:sz w:val="18"/>
                              </w:rPr>
                              <w:t>Evansville, IN 47708</w:t>
                            </w:r>
                          </w:p>
                          <w:p w14:paraId="741163EA" w14:textId="77777777" w:rsidR="001B3F3C" w:rsidRPr="0001551F" w:rsidRDefault="001B3F3C" w:rsidP="001B3F3C">
                            <w:pPr>
                              <w:ind w:right="-180"/>
                              <w:jc w:val="right"/>
                              <w:rPr>
                                <w:sz w:val="8"/>
                              </w:rPr>
                            </w:pPr>
                          </w:p>
                          <w:p w14:paraId="5A32F3FA" w14:textId="77777777" w:rsidR="001B3F3C" w:rsidRDefault="001B3F3C" w:rsidP="001B3F3C">
                            <w:pPr>
                              <w:jc w:val="right"/>
                            </w:pPr>
                            <w:r>
                              <w:rPr>
                                <w:color w:val="7A9B49"/>
                                <w:sz w:val="18"/>
                              </w:rPr>
                              <w:t xml:space="preserve">   </w:t>
                            </w:r>
                            <w:r w:rsidRPr="0001551F">
                              <w:rPr>
                                <w:color w:val="7A9B49"/>
                                <w:sz w:val="18"/>
                              </w:rPr>
                              <w:t>CommunityFoundationAlliance.org</w:t>
                            </w:r>
                          </w:p>
                          <w:p w14:paraId="060674E5" w14:textId="0285E0B8" w:rsidR="001B3F3C" w:rsidRDefault="001B3F3C"/>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8.9pt;margin-top:48.95pt;width:186.95pt;height:110.55pt;z-index:251671552;visibility:visible;mso-wrap-style:square;mso-width-percent:400;mso-height-percent:200;mso-wrap-distance-left:9pt;mso-wrap-distance-top:0;mso-wrap-distance-right:9pt;mso-wrap-distance-bottom:0;mso-position-horizontal:absolute;mso-position-horizontal-relative:text;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" o:allowincell="f" o:allowoverlap="f" filled="f" strokecolor="white [3212]">
                <v:textbox style="mso-fit-shape-to-text:t">
                  <w:txbxContent>
                    <w:p w14:paraId="7DB2D368" w14:textId="650AB2FB" w:rsidR="001B3F3C" w:rsidRPr="0001551F" w:rsidRDefault="001B3F3C" w:rsidP="001B3F3C">
                      <w:pPr>
                        <w:jc w:val="right"/>
                        <w:rPr>
                          <w:color w:val="595959" w:themeColor="text1" w:themeTint="A6"/>
                          <w:sz w:val="18"/>
                        </w:rPr>
                      </w:pPr>
                      <w:r w:rsidRPr="0001551F">
                        <w:rPr>
                          <w:color w:val="595959" w:themeColor="text1" w:themeTint="A6"/>
                          <w:sz w:val="18"/>
                        </w:rPr>
                        <w:t>20 NW 3</w:t>
                      </w:r>
                      <w:r w:rsidRPr="0001551F">
                        <w:rPr>
                          <w:color w:val="595959" w:themeColor="text1" w:themeTint="A6"/>
                          <w:sz w:val="18"/>
                          <w:vertAlign w:val="superscript"/>
                        </w:rPr>
                        <w:t>rd</w:t>
                      </w:r>
                      <w:r w:rsidRPr="0001551F">
                        <w:rPr>
                          <w:color w:val="595959" w:themeColor="text1" w:themeTint="A6"/>
                          <w:sz w:val="18"/>
                        </w:rPr>
                        <w:t xml:space="preserve"> Street</w:t>
                      </w:r>
                    </w:p>
                    <w:p w14:paraId="50653C15" w14:textId="77777777" w:rsidR="001B3F3C" w:rsidRPr="0001551F" w:rsidRDefault="001B3F3C" w:rsidP="001B3F3C">
                      <w:pPr>
                        <w:jc w:val="right"/>
                        <w:rPr>
                          <w:color w:val="595959" w:themeColor="text1" w:themeTint="A6"/>
                          <w:sz w:val="18"/>
                        </w:rPr>
                      </w:pPr>
                      <w:r w:rsidRPr="0001551F">
                        <w:rPr>
                          <w:color w:val="595959" w:themeColor="text1" w:themeTint="A6"/>
                          <w:sz w:val="18"/>
                        </w:rPr>
                        <w:t>Suite 820</w:t>
                      </w:r>
                    </w:p>
                    <w:p w14:paraId="56BEE2D8" w14:textId="77777777" w:rsidR="001B3F3C" w:rsidRPr="0001551F" w:rsidRDefault="001B3F3C" w:rsidP="001B3F3C">
                      <w:pPr>
                        <w:jc w:val="right"/>
                        <w:rPr>
                          <w:color w:val="595959" w:themeColor="text1" w:themeTint="A6"/>
                          <w:sz w:val="18"/>
                        </w:rPr>
                      </w:pPr>
                      <w:r w:rsidRPr="0001551F">
                        <w:rPr>
                          <w:color w:val="595959" w:themeColor="text1" w:themeTint="A6"/>
                          <w:sz w:val="18"/>
                        </w:rPr>
                        <w:t>Evansville, IN 47708</w:t>
                      </w:r>
                    </w:p>
                    <w:p w14:paraId="741163EA" w14:textId="77777777" w:rsidR="001B3F3C" w:rsidRPr="0001551F" w:rsidRDefault="001B3F3C" w:rsidP="001B3F3C">
                      <w:pPr>
                        <w:ind w:right="-180"/>
                        <w:jc w:val="right"/>
                        <w:rPr>
                          <w:sz w:val="8"/>
                        </w:rPr>
                      </w:pPr>
                    </w:p>
                    <w:p w14:paraId="5A32F3FA" w14:textId="77777777" w:rsidR="001B3F3C" w:rsidRDefault="001B3F3C" w:rsidP="001B3F3C">
                      <w:pPr>
                        <w:jc w:val="right"/>
                      </w:pPr>
                      <w:r>
                        <w:rPr>
                          <w:color w:val="7A9B49"/>
                          <w:sz w:val="18"/>
                        </w:rPr>
                        <w:t xml:space="preserve">   </w:t>
                      </w:r>
                      <w:r w:rsidRPr="0001551F">
                        <w:rPr>
                          <w:color w:val="7A9B49"/>
                          <w:sz w:val="18"/>
                        </w:rPr>
                        <w:t>CommunityFoundationAlliance.org</w:t>
                      </w:r>
                    </w:p>
                    <w:p w14:paraId="060674E5" w14:textId="0285E0B8" w:rsidR="001B3F3C" w:rsidRDefault="001B3F3C"/>
                  </w:txbxContent>
                </v:textbox>
                <w10:wrap anchory="page"/>
                <w10:anchorlock/>
              </v:shape>
            </w:pict>
          </mc:Fallback>
        </mc:AlternateContent>
      </w:r>
      <w:r w:rsidR="00F31335" w:rsidRPr="00F31335">
        <w:rPr>
          <w:sz w:val="16"/>
          <w:szCs w:val="16"/>
        </w:rPr>
        <w:br/>
      </w:r>
    </w:p>
    <w:p w14:paraId="791873E5" w14:textId="6C2731FF" w:rsidR="0013777D" w:rsidRDefault="00AD2F4A" w:rsidP="003466FA">
      <w:r>
        <w:br/>
      </w:r>
      <w:r w:rsidR="0013777D" w:rsidRPr="0013777D">
        <w:t>{{</w:t>
      </w:r>
      <w:r w:rsidR="0013777D">
        <w:t>#</w:t>
      </w:r>
      <w:proofErr w:type="spellStart"/>
      <w:r w:rsidR="0013777D" w:rsidRPr="0013777D">
        <w:t>foreach</w:t>
      </w:r>
      <w:proofErr w:type="spellEnd"/>
      <w:r w:rsidR="0013777D" w:rsidRPr="0013777D">
        <w:t xml:space="preserve"> fund}}</w:t>
      </w:r>
    </w:p>
    <w:p w14:paraId="0B2D1ABD" w14:textId="77777777" w:rsidR="0091098A" w:rsidRDefault="0091098A" w:rsidP="003466FA"/>
    <w:p w14:paraId="0B38E8B5" w14:textId="77777777" w:rsidR="0091098A" w:rsidRDefault="0091098A" w:rsidP="003466FA"/>
    <w:p w14:paraId="2C27E6E1" w14:textId="23A32890" w:rsidR="00182CC2" w:rsidRPr="00BF5583" w:rsidRDefault="00BF5583" w:rsidP="00BF5583">
      <w:pPr>
        <w:tabs>
          <w:tab w:val="left" w:pos="2313"/>
        </w:tabs>
      </w:pPr>
      <w:r>
        <w:rPr>
          <w:noProof/>
          <w:lang w:eastAsia="en-US" w:bidi="ar-SA"/>
        </w:rPr>
        <mc:AlternateContent>
          <mc:Choice Requires="wps">
            <w:drawing>
              <wp:anchor distT="0" distB="0" distL="114300" distR="114300" simplePos="0" relativeHeight="251662336" behindDoc="0" locked="1" layoutInCell="0" allowOverlap="0" wp14:anchorId="7DC591C4" wp14:editId="45FD92F9">
                <wp:simplePos x="0" y="0"/>
                <wp:positionH relativeFrom="column">
                  <wp:posOffset>186055</wp:posOffset>
                </wp:positionH>
                <wp:positionV relativeFrom="page">
                  <wp:posOffset>2060575</wp:posOffset>
                </wp:positionV>
                <wp:extent cx="4058920" cy="1133475"/>
                <wp:effectExtent l="0" t="0" r="1778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8920" cy="1133475"/>
                        </a:xfrm>
                        <a:prstGeom prst="rect">
                          <a:avLst/>
                        </a:prstGeom>
                        <a:solidFill>
                          <a:schemeClr val="bg1"/>
                        </a:solidFill>
                        <a:ln w="9525">
                          <a:solidFill>
                            <a:schemeClr val="bg1"/>
                          </a:solidFill>
                          <a:miter lim="800000"/>
                          <a:headEnd/>
                          <a:tailEnd/>
                        </a:ln>
                      </wps:spPr>
                      <wps:txbx>
                        <w:txbxContent>
                          <w:p w14:paraId="0E77350C" w14:textId="25A881A7" w:rsidR="00BF5583" w:rsidRPr="009E0D7F" w:rsidRDefault="00BF5583">
                            <w:pPr>
                              <w:rPr>
                                <w:sz w:val="21"/>
                                <w:szCs w:val="21"/>
                              </w:rPr>
                            </w:pPr>
                            <w:r w:rsidRPr="009E0D7F">
                              <w:rPr>
                                <w:sz w:val="21"/>
                                <w:szCs w:val="21"/>
                              </w:rPr>
                              <w:t>{{</w:t>
                            </w:r>
                            <w:proofErr w:type="spellStart"/>
                            <w:r w:rsidRPr="009E0D7F">
                              <w:rPr>
                                <w:sz w:val="21"/>
                                <w:szCs w:val="21"/>
                              </w:rPr>
                              <w:t>fund_advisor.address</w:t>
                            </w:r>
                            <w:proofErr w:type="spellEnd"/>
                            <w:r w:rsidRPr="009E0D7F">
                              <w:rPr>
                                <w:sz w:val="21"/>
                                <w:szCs w:val="21"/>
                              </w:rPr>
                              <w:t>}}</w:t>
                            </w:r>
                          </w:p>
                        </w:txbxContent>
                      </wps:txbx>
                      <wps:bodyPr rot="0" vert="horz" wrap="square" lIns="64008" tIns="73152"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4.65pt;margin-top:162.25pt;width:319.6pt;height:8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" o:allowincell="f" o:allowoverlap="f" fillcolor="white [3212]" strokecolor="white [3212]">
                <v:textbox inset="5.04pt,5.76pt">
                  <w:txbxContent>
                    <w:p w14:paraId="0E77350C" w14:textId="25A881A7" w:rsidR="00BF5583" w:rsidRPr="009E0D7F" w:rsidRDefault="00BF5583">
                      <w:pPr>
                        <w:rPr>
                          <w:sz w:val="21"/>
                          <w:szCs w:val="21"/>
                        </w:rPr>
                      </w:pPr>
                      <w:r w:rsidRPr="009E0D7F">
                        <w:rPr>
                          <w:sz w:val="21"/>
                          <w:szCs w:val="21"/>
                        </w:rPr>
                        <w:t>{{</w:t>
                      </w:r>
                      <w:proofErr w:type="spellStart"/>
                      <w:r w:rsidRPr="009E0D7F">
                        <w:rPr>
                          <w:sz w:val="21"/>
                          <w:szCs w:val="21"/>
                        </w:rPr>
                        <w:t>fund_advisor.address</w:t>
                      </w:r>
                      <w:proofErr w:type="spellEnd"/>
                      <w:r w:rsidRPr="009E0D7F">
                        <w:rPr>
                          <w:sz w:val="21"/>
                          <w:szCs w:val="21"/>
                        </w:rPr>
                        <w:t>}}</w:t>
                      </w:r>
                    </w:p>
                  </w:txbxContent>
                </v:textbox>
                <w10:wrap anchory="page"/>
                <w10:anchorlock/>
              </v:shape>
            </w:pict>
          </mc:Fallback>
        </mc:AlternateContent>
      </w:r>
    </w:p>
    <w:p w14:paraId="0FB6B363" w14:textId="77777777" w:rsidR="00ED469D" w:rsidRDefault="00ED469D" w:rsidP="00837771">
      <w:pPr>
        <w:spacing w:line="240" w:lineRule="auto"/>
        <w:rPr>
          <w:sz w:val="21"/>
          <w:szCs w:val="21"/>
        </w:rPr>
      </w:pPr>
    </w:p>
    <w:p w14:paraId="0EA54F80" w14:textId="2F8886AB" w:rsidR="00E27978" w:rsidRDefault="00E27978" w:rsidP="00837771">
      <w:pPr>
        <w:spacing w:line="240" w:lineRule="auto"/>
        <w:rPr>
          <w:sz w:val="21"/>
          <w:szCs w:val="21"/>
        </w:rPr>
      </w:pPr>
    </w:p>
    <w:p w14:paraId="5EFA888F" w14:textId="1DA3D796" w:rsidR="00AC60DC" w:rsidRDefault="00850EF1" w:rsidP="00AC60DC">
      <w:r>
        <w:rPr>
          <w:sz w:val="21"/>
          <w:szCs w:val="21"/>
        </w:rPr>
        <w:br/>
      </w:r>
    </w:p>
    <w:p w14:paraId="52025C35" w14:textId="77777777" w:rsidR="001B3F3C" w:rsidRDefault="001B3F3C" w:rsidP="00AC60DC"/>
    <w:p w14:paraId="3F982E1A" w14:textId="61D58BC9" w:rsidR="001B3F3C" w:rsidRDefault="00404D89" w:rsidP="00AC60DC">
      <w:r>
        <w:br/>
      </w:r>
    </w:p>
    <w:p w14:paraId="756D58CC" w14:textId="77777777" w:rsidR="00404D89" w:rsidRPr="00404D89" w:rsidRDefault="00404D89" w:rsidP="00AC60DC">
      <w:pPr>
        <w:rPr>
          <w:sz w:val="10"/>
          <w:szCs w:val="10"/>
        </w:rPr>
      </w:pPr>
    </w:p>
    <w:p w14:paraId="34C4D11D" w14:textId="77777777" w:rsidR="00E27978" w:rsidRDefault="00E27978" w:rsidP="00AC60DC">
      <w:pPr>
        <w:spacing w:line="240" w:lineRule="auto"/>
        <w:jc w:val="right"/>
        <w:rPr>
          <w:sz w:val="20"/>
          <w:szCs w:val="20"/>
        </w:rPr>
      </w:pPr>
    </w:p>
    <w:tbl>
      <w:tblPr>
        <w:tblStyle w:val="TableGrid"/>
        <w:tblW w:w="10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0296"/>
      </w:tblGrid>
      <w:tr w:rsidR="00E27978" w:rsidRPr="00434C41" w14:paraId="48EF5A8D" w14:textId="77777777" w:rsidTr="00434C41">
        <w:tc>
          <w:tcPr>
            <w:tcW w:w="10296" w:type="dxa"/>
            <w:shd w:val="clear" w:color="auto" w:fill="auto"/>
          </w:tcPr>
          <w:p w14:paraId="10989741" w14:textId="77777777" w:rsidR="00E27978" w:rsidRPr="00434C41" w:rsidRDefault="00E27978" w:rsidP="004D2102">
            <w:pPr>
              <w:spacing w:line="240" w:lineRule="auto"/>
              <w:jc w:val="right"/>
              <w:rPr>
                <w:sz w:val="20"/>
                <w:szCs w:val="20"/>
              </w:rPr>
            </w:pPr>
            <w:r w:rsidRPr="00434C41">
              <w:rPr>
                <w:sz w:val="20"/>
                <w:szCs w:val="20"/>
              </w:rPr>
              <w:t>August 2021</w:t>
            </w:r>
          </w:p>
        </w:tc>
      </w:tr>
      <w:tr w:rsidR="00E27978" w:rsidRPr="00434C41" w14:paraId="20231AD5" w14:textId="77777777" w:rsidTr="00434C41">
        <w:tc>
          <w:tcPr>
            <w:tcW w:w="10296" w:type="dxa"/>
            <w:shd w:val="clear" w:color="auto" w:fill="auto"/>
          </w:tcPr>
          <w:p w14:paraId="2171A712" w14:textId="77777777" w:rsidR="00E27978" w:rsidRPr="00434C41" w:rsidRDefault="00E27978" w:rsidP="004D2102">
            <w:pPr>
              <w:spacing w:line="240" w:lineRule="auto"/>
              <w:contextualSpacing/>
              <w:rPr>
                <w:noProof/>
                <w:sz w:val="20"/>
                <w:szCs w:val="20"/>
              </w:rPr>
            </w:pPr>
          </w:p>
        </w:tc>
      </w:tr>
      <w:tr w:rsidR="00E27978" w:rsidRPr="00434C41" w14:paraId="28F10CB1" w14:textId="77777777" w:rsidTr="00434C41">
        <w:tc>
          <w:tcPr>
            <w:tcW w:w="10296" w:type="dxa"/>
            <w:shd w:val="clear" w:color="auto" w:fill="auto"/>
          </w:tcPr>
          <w:p w14:paraId="7DC9272E" w14:textId="2763D38C" w:rsidR="00E27978" w:rsidRPr="00434C41" w:rsidRDefault="00434C41" w:rsidP="00EA670E">
            <w:pPr>
              <w:spacing w:line="240" w:lineRule="auto"/>
              <w:contextualSpacing/>
              <w:jc w:val="both"/>
              <w:rPr>
                <w:sz w:val="20"/>
                <w:szCs w:val="20"/>
              </w:rPr>
            </w:pPr>
            <w:r w:rsidRPr="00434C41">
              <w:rPr>
                <w:sz w:val="20"/>
                <w:szCs w:val="20"/>
              </w:rPr>
              <w:t xml:space="preserve">As we reflect on this past fiscal year and the </w:t>
            </w:r>
            <w:r w:rsidR="009E3C11">
              <w:rPr>
                <w:sz w:val="20"/>
                <w:szCs w:val="20"/>
              </w:rPr>
              <w:t xml:space="preserve">ongoing </w:t>
            </w:r>
            <w:r w:rsidRPr="00434C41">
              <w:rPr>
                <w:sz w:val="20"/>
                <w:szCs w:val="20"/>
              </w:rPr>
              <w:t xml:space="preserve">impact </w:t>
            </w:r>
            <w:r w:rsidR="00EA670E">
              <w:rPr>
                <w:sz w:val="20"/>
                <w:szCs w:val="20"/>
              </w:rPr>
              <w:t xml:space="preserve">of </w:t>
            </w:r>
            <w:r w:rsidRPr="00434C41">
              <w:rPr>
                <w:sz w:val="20"/>
                <w:szCs w:val="20"/>
              </w:rPr>
              <w:t xml:space="preserve">the pandemic, we are thankful for your </w:t>
            </w:r>
            <w:r w:rsidR="00EA670E">
              <w:rPr>
                <w:sz w:val="20"/>
                <w:szCs w:val="20"/>
              </w:rPr>
              <w:t xml:space="preserve">continued </w:t>
            </w:r>
            <w:r w:rsidRPr="00434C41">
              <w:rPr>
                <w:sz w:val="20"/>
                <w:szCs w:val="20"/>
              </w:rPr>
              <w:t>support so that we can remain focused on meet</w:t>
            </w:r>
            <w:r w:rsidR="00EA670E">
              <w:rPr>
                <w:sz w:val="20"/>
                <w:szCs w:val="20"/>
              </w:rPr>
              <w:t>ing</w:t>
            </w:r>
            <w:r w:rsidRPr="00434C41">
              <w:rPr>
                <w:sz w:val="20"/>
                <w:szCs w:val="20"/>
              </w:rPr>
              <w:t xml:space="preserve"> critical needs within our community. More than ever before, your commitment to this work through your endowment fund truly makes a difference where it matters most.</w:t>
            </w:r>
          </w:p>
        </w:tc>
      </w:tr>
      <w:tr w:rsidR="00E27978" w:rsidRPr="00434C41" w14:paraId="5F9C044D" w14:textId="77777777" w:rsidTr="00434C41">
        <w:tc>
          <w:tcPr>
            <w:tcW w:w="10296" w:type="dxa"/>
            <w:shd w:val="clear" w:color="auto" w:fill="auto"/>
          </w:tcPr>
          <w:p w14:paraId="4280BB3E" w14:textId="77777777" w:rsidR="00E27978" w:rsidRPr="00434C41" w:rsidRDefault="00E27978" w:rsidP="004D2102">
            <w:pPr>
              <w:spacing w:line="240" w:lineRule="auto"/>
              <w:contextualSpacing/>
              <w:jc w:val="both"/>
              <w:rPr>
                <w:sz w:val="20"/>
                <w:szCs w:val="20"/>
              </w:rPr>
            </w:pPr>
          </w:p>
        </w:tc>
      </w:tr>
      <w:tr w:rsidR="00E27978" w:rsidRPr="00434C41" w14:paraId="4FC545DF" w14:textId="77777777" w:rsidTr="00434C41">
        <w:tc>
          <w:tcPr>
            <w:tcW w:w="10296" w:type="dxa"/>
            <w:shd w:val="clear" w:color="auto" w:fill="auto"/>
          </w:tcPr>
          <w:p w14:paraId="7F5DE273" w14:textId="77777777" w:rsidR="00E27978" w:rsidRPr="00434C41" w:rsidRDefault="00E27978" w:rsidP="004D2102">
            <w:pPr>
              <w:spacing w:line="240" w:lineRule="auto"/>
              <w:jc w:val="both"/>
              <w:rPr>
                <w:sz w:val="20"/>
                <w:szCs w:val="20"/>
              </w:rPr>
            </w:pPr>
            <w:r w:rsidRPr="00434C41">
              <w:rPr>
                <w:sz w:val="20"/>
                <w:szCs w:val="20"/>
              </w:rPr>
              <w:t xml:space="preserve">Enclosed you will find your Fund Activity Report with the calculated Spendable Balance. Each fiscal year, the spending rate amount (expressed as a percentage) is determined by the Alliance Board of Directors. </w:t>
            </w:r>
            <w:r w:rsidRPr="00434C41">
              <w:rPr>
                <w:b/>
                <w:bCs/>
                <w:sz w:val="20"/>
                <w:szCs w:val="20"/>
              </w:rPr>
              <w:t>The fiscal year 2022 spending rate will be 4.5%</w:t>
            </w:r>
            <w:r w:rsidRPr="00434C41">
              <w:rPr>
                <w:sz w:val="20"/>
                <w:szCs w:val="20"/>
              </w:rPr>
              <w:t xml:space="preserve"> To calculate the spendable </w:t>
            </w:r>
            <w:proofErr w:type="gramStart"/>
            <w:r w:rsidRPr="00434C41">
              <w:rPr>
                <w:sz w:val="20"/>
                <w:szCs w:val="20"/>
              </w:rPr>
              <w:t>amount,</w:t>
            </w:r>
            <w:proofErr w:type="gramEnd"/>
            <w:r w:rsidRPr="00434C41">
              <w:rPr>
                <w:sz w:val="20"/>
                <w:szCs w:val="20"/>
              </w:rPr>
              <w:t xml:space="preserve"> this spending rate is applied to the average fund balance for the prior 12 quarters (as of March 31, 2021).</w:t>
            </w:r>
          </w:p>
        </w:tc>
      </w:tr>
      <w:tr w:rsidR="00E27978" w:rsidRPr="00434C41" w14:paraId="18616F75" w14:textId="77777777" w:rsidTr="00434C41">
        <w:tc>
          <w:tcPr>
            <w:tcW w:w="10296" w:type="dxa"/>
            <w:shd w:val="clear" w:color="auto" w:fill="auto"/>
          </w:tcPr>
          <w:p w14:paraId="5E164BA9" w14:textId="77777777" w:rsidR="00E27978" w:rsidRPr="00434C41" w:rsidRDefault="00E27978" w:rsidP="004D2102">
            <w:pPr>
              <w:spacing w:line="240" w:lineRule="auto"/>
              <w:jc w:val="both"/>
              <w:rPr>
                <w:sz w:val="20"/>
                <w:szCs w:val="20"/>
              </w:rPr>
            </w:pPr>
          </w:p>
        </w:tc>
      </w:tr>
      <w:tr w:rsidR="00E27978" w:rsidRPr="00434C41" w14:paraId="59D29D48" w14:textId="77777777" w:rsidTr="00434C41">
        <w:tc>
          <w:tcPr>
            <w:tcW w:w="10296" w:type="dxa"/>
            <w:shd w:val="clear" w:color="auto" w:fill="auto"/>
          </w:tcPr>
          <w:p w14:paraId="6CFDA5E8" w14:textId="77777777" w:rsidR="00E27978" w:rsidRPr="00434C41" w:rsidRDefault="00E27978" w:rsidP="004D2102">
            <w:pPr>
              <w:spacing w:line="240" w:lineRule="auto"/>
              <w:jc w:val="both"/>
              <w:rPr>
                <w:sz w:val="20"/>
                <w:szCs w:val="20"/>
              </w:rPr>
            </w:pPr>
            <w:r w:rsidRPr="00434C41">
              <w:rPr>
                <w:sz w:val="20"/>
                <w:szCs w:val="20"/>
              </w:rPr>
              <w:t>Over the past year we have transitioned to a new fund software program. As a result of this upgrade, there have been some changes in how we report to you, including:</w:t>
            </w:r>
          </w:p>
        </w:tc>
      </w:tr>
      <w:tr w:rsidR="00E27978" w:rsidRPr="00434C41" w14:paraId="1CEDFC8D" w14:textId="77777777" w:rsidTr="00434C41">
        <w:tc>
          <w:tcPr>
            <w:tcW w:w="10296" w:type="dxa"/>
            <w:shd w:val="clear" w:color="auto" w:fill="auto"/>
          </w:tcPr>
          <w:p w14:paraId="7FE8B17D" w14:textId="77777777" w:rsidR="00E27978" w:rsidRPr="00434C41" w:rsidRDefault="00E27978" w:rsidP="004D2102">
            <w:pPr>
              <w:spacing w:line="240" w:lineRule="auto"/>
              <w:jc w:val="both"/>
              <w:rPr>
                <w:sz w:val="20"/>
                <w:szCs w:val="20"/>
              </w:rPr>
            </w:pPr>
          </w:p>
        </w:tc>
      </w:tr>
      <w:tr w:rsidR="00E27978" w:rsidRPr="00434C41" w14:paraId="6CEFA0BF" w14:textId="77777777" w:rsidTr="00434C41">
        <w:tc>
          <w:tcPr>
            <w:tcW w:w="10296" w:type="dxa"/>
            <w:shd w:val="clear" w:color="auto" w:fill="auto"/>
          </w:tcPr>
          <w:p w14:paraId="70FE7587" w14:textId="77777777" w:rsidR="00E27978" w:rsidRPr="00434C41" w:rsidRDefault="00E27978" w:rsidP="004D2102">
            <w:pPr>
              <w:pStyle w:val="Index"/>
              <w:numPr>
                <w:ilvl w:val="0"/>
                <w:numId w:val="1"/>
              </w:numPr>
              <w:spacing w:line="240" w:lineRule="auto"/>
              <w:jc w:val="both"/>
              <w:rPr>
                <w:rFonts w:cs="Arial"/>
                <w:sz w:val="20"/>
                <w:szCs w:val="20"/>
              </w:rPr>
            </w:pPr>
            <w:r w:rsidRPr="00434C41">
              <w:rPr>
                <w:rFonts w:cs="Arial"/>
                <w:sz w:val="20"/>
                <w:szCs w:val="20"/>
                <w:u w:val="single"/>
              </w:rPr>
              <w:t>Financial Terms</w:t>
            </w:r>
            <w:r w:rsidRPr="00434C41">
              <w:rPr>
                <w:rFonts w:cs="Arial"/>
                <w:sz w:val="20"/>
                <w:szCs w:val="20"/>
              </w:rPr>
              <w:t>: Some of the financial terms on your report have changed, which are detailed in the included fund activity report glossary.</w:t>
            </w:r>
          </w:p>
        </w:tc>
      </w:tr>
      <w:tr w:rsidR="00E27978" w:rsidRPr="00434C41" w14:paraId="73190F8A" w14:textId="77777777" w:rsidTr="00434C41">
        <w:tc>
          <w:tcPr>
            <w:tcW w:w="10296" w:type="dxa"/>
            <w:shd w:val="clear" w:color="auto" w:fill="auto"/>
          </w:tcPr>
          <w:p w14:paraId="3FF69E06" w14:textId="77777777" w:rsidR="00E27978" w:rsidRPr="00434C41" w:rsidRDefault="00E27978" w:rsidP="004D2102">
            <w:pPr>
              <w:pStyle w:val="Index"/>
              <w:numPr>
                <w:ilvl w:val="0"/>
                <w:numId w:val="1"/>
              </w:numPr>
              <w:spacing w:line="240" w:lineRule="auto"/>
              <w:jc w:val="both"/>
              <w:rPr>
                <w:rFonts w:cs="Arial"/>
                <w:sz w:val="20"/>
                <w:szCs w:val="20"/>
              </w:rPr>
            </w:pPr>
            <w:r w:rsidRPr="00434C41">
              <w:rPr>
                <w:rFonts w:cs="Arial"/>
                <w:sz w:val="20"/>
                <w:szCs w:val="20"/>
                <w:u w:val="single"/>
              </w:rPr>
              <w:t>Rollover Amounts</w:t>
            </w:r>
            <w:r w:rsidRPr="00434C41">
              <w:rPr>
                <w:rFonts w:cs="Arial"/>
                <w:sz w:val="20"/>
                <w:szCs w:val="20"/>
              </w:rPr>
              <w:t xml:space="preserve">: The “Spendable Balance,” previously known as the Available to Grant (ATG) amount, now includes any rollover spendable balance from the previous year </w:t>
            </w:r>
            <w:r w:rsidRPr="00434C41">
              <w:rPr>
                <w:rFonts w:cs="Arial"/>
                <w:sz w:val="20"/>
                <w:szCs w:val="20"/>
                <w:u w:val="single"/>
              </w:rPr>
              <w:t>and</w:t>
            </w:r>
            <w:r w:rsidRPr="00434C41">
              <w:rPr>
                <w:rFonts w:cs="Arial"/>
                <w:sz w:val="20"/>
                <w:szCs w:val="20"/>
              </w:rPr>
              <w:t xml:space="preserve"> the current year’s calculated spendable amount. Rollover amounts can easily be obtained by contacting your Regional Director of Development.</w:t>
            </w:r>
          </w:p>
        </w:tc>
      </w:tr>
      <w:tr w:rsidR="00E27978" w:rsidRPr="00434C41" w14:paraId="01DC009B" w14:textId="77777777" w:rsidTr="00434C41">
        <w:tc>
          <w:tcPr>
            <w:tcW w:w="10296" w:type="dxa"/>
            <w:shd w:val="clear" w:color="auto" w:fill="auto"/>
          </w:tcPr>
          <w:p w14:paraId="2376064A" w14:textId="77777777" w:rsidR="00E27978" w:rsidRPr="00434C41" w:rsidRDefault="00E27978" w:rsidP="004D2102">
            <w:pPr>
              <w:pStyle w:val="Index"/>
              <w:numPr>
                <w:ilvl w:val="0"/>
                <w:numId w:val="1"/>
              </w:numPr>
              <w:spacing w:line="240" w:lineRule="auto"/>
              <w:jc w:val="both"/>
              <w:rPr>
                <w:rFonts w:eastAsia="Times New Roman" w:cs="Arial"/>
                <w:sz w:val="20"/>
                <w:szCs w:val="20"/>
              </w:rPr>
            </w:pPr>
            <w:r w:rsidRPr="00434C41">
              <w:rPr>
                <w:rFonts w:cs="Arial"/>
                <w:sz w:val="20"/>
                <w:szCs w:val="20"/>
                <w:u w:val="single"/>
              </w:rPr>
              <w:t>Online Access</w:t>
            </w:r>
            <w:r w:rsidRPr="00434C41">
              <w:rPr>
                <w:rFonts w:cs="Arial"/>
                <w:sz w:val="20"/>
                <w:szCs w:val="20"/>
              </w:rPr>
              <w:t xml:space="preserve">: With an email on file with us, you can now have access to </w:t>
            </w:r>
            <w:r w:rsidRPr="00434C41">
              <w:rPr>
                <w:rFonts w:eastAsia="Times New Roman" w:cs="Arial"/>
                <w:sz w:val="20"/>
                <w:szCs w:val="20"/>
              </w:rPr>
              <w:t>view your fund information online through the Fund Portal. You can view your current fund balance and spendable balance, fund activity reports, and donation tax receipts at any time. In addition, Donor-Advised fund advisors are able to submit grant recommendations directly through the Portal. If you have not yet been granted access, please reach out to your Regional Director of Development and they will be happy to assist you.</w:t>
            </w:r>
          </w:p>
        </w:tc>
      </w:tr>
      <w:tr w:rsidR="00E27978" w:rsidRPr="00434C41" w14:paraId="2CCBF916" w14:textId="77777777" w:rsidTr="00434C41">
        <w:tc>
          <w:tcPr>
            <w:tcW w:w="10296" w:type="dxa"/>
            <w:shd w:val="clear" w:color="auto" w:fill="auto"/>
          </w:tcPr>
          <w:p w14:paraId="700FE4DE" w14:textId="77777777" w:rsidR="00E27978" w:rsidRPr="00434C41" w:rsidRDefault="00E27978" w:rsidP="004D2102">
            <w:pPr>
              <w:spacing w:line="240" w:lineRule="auto"/>
              <w:jc w:val="both"/>
              <w:rPr>
                <w:sz w:val="20"/>
                <w:szCs w:val="20"/>
              </w:rPr>
            </w:pPr>
          </w:p>
        </w:tc>
      </w:tr>
      <w:tr w:rsidR="00E27978" w:rsidRPr="00434C41" w14:paraId="5BE618B1" w14:textId="77777777" w:rsidTr="00434C41">
        <w:tc>
          <w:tcPr>
            <w:tcW w:w="10296" w:type="dxa"/>
            <w:shd w:val="clear" w:color="auto" w:fill="auto"/>
          </w:tcPr>
          <w:p w14:paraId="281F82B5" w14:textId="77777777" w:rsidR="00E27978" w:rsidRPr="00434C41" w:rsidRDefault="00E27978" w:rsidP="004D2102">
            <w:pPr>
              <w:spacing w:line="240" w:lineRule="auto"/>
              <w:jc w:val="both"/>
              <w:rPr>
                <w:sz w:val="20"/>
                <w:szCs w:val="20"/>
              </w:rPr>
            </w:pPr>
            <w:r w:rsidRPr="00434C41">
              <w:rPr>
                <w:sz w:val="20"/>
                <w:szCs w:val="20"/>
              </w:rPr>
              <w:t>Thank you for creating greater good in your community through the Community Foundation.</w:t>
            </w:r>
          </w:p>
        </w:tc>
      </w:tr>
      <w:tr w:rsidR="00E27978" w:rsidRPr="00434C41" w14:paraId="4353C878" w14:textId="77777777" w:rsidTr="00434C41">
        <w:tc>
          <w:tcPr>
            <w:tcW w:w="10296" w:type="dxa"/>
            <w:shd w:val="clear" w:color="auto" w:fill="auto"/>
          </w:tcPr>
          <w:p w14:paraId="254E2E52" w14:textId="77777777" w:rsidR="00E27978" w:rsidRPr="00434C41" w:rsidRDefault="00E27978" w:rsidP="004D2102">
            <w:pPr>
              <w:spacing w:line="240" w:lineRule="auto"/>
              <w:jc w:val="both"/>
              <w:rPr>
                <w:sz w:val="20"/>
                <w:szCs w:val="20"/>
              </w:rPr>
            </w:pPr>
            <w:r w:rsidRPr="00434C41">
              <w:rPr>
                <w:sz w:val="20"/>
                <w:szCs w:val="20"/>
              </w:rPr>
              <w:br/>
              <w:t xml:space="preserve">If you have any questions, please feel free to contact us. Thank you again for your commitment to building endowment for the community. For good. Forever. </w:t>
            </w:r>
          </w:p>
        </w:tc>
      </w:tr>
      <w:tr w:rsidR="00E27978" w:rsidRPr="00434C41" w14:paraId="79789052" w14:textId="77777777" w:rsidTr="00434C41">
        <w:tc>
          <w:tcPr>
            <w:tcW w:w="10296" w:type="dxa"/>
            <w:shd w:val="clear" w:color="auto" w:fill="auto"/>
          </w:tcPr>
          <w:p w14:paraId="003E84C8" w14:textId="77777777" w:rsidR="00E27978" w:rsidRPr="00434C41" w:rsidRDefault="00E27978" w:rsidP="004D2102">
            <w:pPr>
              <w:spacing w:line="240" w:lineRule="auto"/>
              <w:rPr>
                <w:sz w:val="20"/>
                <w:szCs w:val="20"/>
              </w:rPr>
            </w:pPr>
          </w:p>
        </w:tc>
      </w:tr>
      <w:tr w:rsidR="00E27978" w:rsidRPr="00434C41" w14:paraId="031828F4" w14:textId="77777777" w:rsidTr="00434C41">
        <w:tc>
          <w:tcPr>
            <w:tcW w:w="10296" w:type="dxa"/>
            <w:shd w:val="clear" w:color="auto" w:fill="auto"/>
          </w:tcPr>
          <w:p w14:paraId="21458551" w14:textId="77777777" w:rsidR="00E27978" w:rsidRPr="00434C41" w:rsidRDefault="00E27978" w:rsidP="004D2102">
            <w:pPr>
              <w:spacing w:line="240" w:lineRule="auto"/>
              <w:rPr>
                <w:sz w:val="20"/>
                <w:szCs w:val="20"/>
              </w:rPr>
            </w:pPr>
            <w:r w:rsidRPr="00434C41">
              <w:rPr>
                <w:sz w:val="20"/>
                <w:szCs w:val="20"/>
              </w:rPr>
              <w:t>Sincerely,</w:t>
            </w:r>
          </w:p>
        </w:tc>
      </w:tr>
      <w:tr w:rsidR="00E27978" w:rsidRPr="00434C41" w14:paraId="697436B7" w14:textId="77777777" w:rsidTr="00434C41">
        <w:tc>
          <w:tcPr>
            <w:tcW w:w="10296" w:type="dxa"/>
            <w:shd w:val="clear" w:color="auto" w:fill="auto"/>
          </w:tcPr>
          <w:p w14:paraId="50E7D8C7" w14:textId="548E29C8" w:rsidR="00E27978" w:rsidRPr="00434C41" w:rsidRDefault="00E27978" w:rsidP="004D2102">
            <w:pPr>
              <w:spacing w:line="240" w:lineRule="auto"/>
              <w:rPr>
                <w:sz w:val="20"/>
                <w:szCs w:val="20"/>
              </w:rPr>
            </w:pPr>
            <w:r w:rsidRPr="00434C41">
              <w:rPr>
                <w:noProof/>
                <w:sz w:val="20"/>
                <w:szCs w:val="20"/>
                <w:lang w:eastAsia="en-US" w:bidi="ar-SA"/>
              </w:rPr>
              <w:drawing>
                <wp:anchor distT="0" distB="0" distL="114300" distR="114300" simplePos="0" relativeHeight="251660288" behindDoc="0" locked="1" layoutInCell="0" allowOverlap="0" wp14:anchorId="3D50E9B2" wp14:editId="30C36F36">
                  <wp:simplePos x="0" y="0"/>
                  <wp:positionH relativeFrom="column">
                    <wp:posOffset>20320</wp:posOffset>
                  </wp:positionH>
                  <wp:positionV relativeFrom="paragraph">
                    <wp:posOffset>39370</wp:posOffset>
                  </wp:positionV>
                  <wp:extent cx="2130552" cy="640118"/>
                  <wp:effectExtent l="19050" t="38100" r="22225" b="4572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nter (837x250).jpg"/>
                          <pic:cNvPicPr/>
                        </pic:nvPicPr>
                        <pic:blipFill>
                          <a:blip r:embed="rId9" cstate="print">
                            <a:extLst>
                              <a:ext uri="{28A0092B-C50C-407E-A947-70E740481C1C}">
                                <a14:useLocalDpi xmlns:a14="http://schemas.microsoft.com/office/drawing/2010/main" val="0"/>
                              </a:ext>
                            </a:extLst>
                          </a:blip>
                          <a:stretch>
                            <a:fillRect/>
                          </a:stretch>
                        </pic:blipFill>
                        <pic:spPr>
                          <a:xfrm rot="120000">
                            <a:off x="0" y="0"/>
                            <a:ext cx="2130552" cy="640118"/>
                          </a:xfrm>
                          <a:prstGeom prst="rect">
                            <a:avLst/>
                          </a:prstGeom>
                        </pic:spPr>
                      </pic:pic>
                    </a:graphicData>
                  </a:graphic>
                  <wp14:sizeRelH relativeFrom="margin">
                    <wp14:pctWidth>0</wp14:pctWidth>
                  </wp14:sizeRelH>
                </wp:anchor>
              </w:drawing>
            </w:r>
            <w:r w:rsidRPr="00434C41">
              <w:rPr>
                <w:sz w:val="20"/>
                <w:szCs w:val="20"/>
              </w:rPr>
              <w:t>Jill Carpenter</w:t>
            </w:r>
            <w:r w:rsidRPr="00434C41">
              <w:rPr>
                <w:sz w:val="20"/>
                <w:szCs w:val="20"/>
              </w:rPr>
              <w:tab/>
            </w:r>
          </w:p>
        </w:tc>
      </w:tr>
      <w:tr w:rsidR="00E27978" w:rsidRPr="00434C41" w14:paraId="57B912C0" w14:textId="77777777" w:rsidTr="00434C41">
        <w:tc>
          <w:tcPr>
            <w:tcW w:w="10296" w:type="dxa"/>
            <w:shd w:val="clear" w:color="auto" w:fill="auto"/>
          </w:tcPr>
          <w:p w14:paraId="2A63F4F5" w14:textId="77777777" w:rsidR="00E27978" w:rsidRPr="00434C41" w:rsidRDefault="00E27978" w:rsidP="004D2102">
            <w:pPr>
              <w:spacing w:line="240" w:lineRule="auto"/>
              <w:rPr>
                <w:sz w:val="21"/>
                <w:szCs w:val="21"/>
              </w:rPr>
            </w:pPr>
            <w:r w:rsidRPr="00434C41">
              <w:rPr>
                <w:i/>
                <w:sz w:val="20"/>
                <w:szCs w:val="20"/>
              </w:rPr>
              <w:t>President and CEO</w:t>
            </w:r>
            <w:r w:rsidRPr="00434C41">
              <w:rPr>
                <w:i/>
                <w:sz w:val="21"/>
                <w:szCs w:val="21"/>
              </w:rPr>
              <w:tab/>
            </w:r>
            <w:r w:rsidRPr="00434C41">
              <w:rPr>
                <w:sz w:val="21"/>
                <w:szCs w:val="21"/>
              </w:rPr>
              <w:tab/>
            </w:r>
            <w:r w:rsidRPr="00434C41">
              <w:rPr>
                <w:sz w:val="21"/>
                <w:szCs w:val="21"/>
              </w:rPr>
              <w:tab/>
            </w:r>
            <w:r w:rsidRPr="00434C41">
              <w:rPr>
                <w:sz w:val="21"/>
                <w:szCs w:val="21"/>
              </w:rPr>
              <w:tab/>
            </w:r>
          </w:p>
        </w:tc>
      </w:tr>
      <w:tr w:rsidR="00E27978" w:rsidRPr="00434C41" w14:paraId="18444E38" w14:textId="77777777" w:rsidTr="00434C41">
        <w:tc>
          <w:tcPr>
            <w:tcW w:w="10296" w:type="dxa"/>
            <w:shd w:val="clear" w:color="auto" w:fill="auto"/>
          </w:tcPr>
          <w:p w14:paraId="456F2507" w14:textId="77777777" w:rsidR="00E27978" w:rsidRPr="00434C41" w:rsidRDefault="00E27978" w:rsidP="004D2102">
            <w:pPr>
              <w:spacing w:line="240" w:lineRule="auto"/>
              <w:rPr>
                <w:sz w:val="20"/>
                <w:szCs w:val="20"/>
              </w:rPr>
            </w:pPr>
            <w:r w:rsidRPr="00434C41">
              <w:rPr>
                <w:sz w:val="20"/>
                <w:szCs w:val="20"/>
              </w:rPr>
              <w:t>Community Foundation Alliance, Inc.</w:t>
            </w:r>
          </w:p>
          <w:p w14:paraId="53EC659E" w14:textId="77777777" w:rsidR="00850EF1" w:rsidRPr="00F30582" w:rsidRDefault="00850EF1" w:rsidP="004D2102">
            <w:pPr>
              <w:spacing w:line="240" w:lineRule="auto"/>
              <w:rPr>
                <w:sz w:val="10"/>
                <w:szCs w:val="10"/>
              </w:rPr>
            </w:pPr>
          </w:p>
          <w:p w14:paraId="72112EFB" w14:textId="7ACC05FA" w:rsidR="00850EF1" w:rsidRPr="00434C41" w:rsidRDefault="00434C41" w:rsidP="00F30582">
            <w:pPr>
              <w:spacing w:line="240" w:lineRule="auto"/>
              <w:rPr>
                <w:sz w:val="10"/>
                <w:szCs w:val="10"/>
              </w:rPr>
            </w:pPr>
            <w:r w:rsidRPr="00404D89">
              <w:rPr>
                <w:rFonts w:eastAsiaTheme="minorHAnsi"/>
                <w:bCs/>
                <w:color w:val="7A9B49"/>
                <w:sz w:val="14"/>
                <w:szCs w:val="14"/>
                <w:lang w:eastAsia="en-US"/>
              </w:rPr>
              <w:br/>
            </w:r>
            <w:r w:rsidR="00850EF1" w:rsidRPr="00434C41">
              <w:rPr>
                <w:rFonts w:eastAsiaTheme="minorHAnsi"/>
                <w:bCs/>
                <w:color w:val="7A9B49"/>
                <w:sz w:val="28"/>
                <w:szCs w:val="28"/>
                <w:lang w:eastAsia="en-US"/>
              </w:rPr>
              <w:t>For Good. Forever.</w:t>
            </w:r>
          </w:p>
        </w:tc>
      </w:tr>
    </w:tbl>
    <w:p w14:paraId="614B0006" w14:textId="3E5586B5" w:rsidR="0091098A" w:rsidRDefault="006C6638" w:rsidP="006C6638">
      <w:pPr>
        <w:jc w:val="right"/>
      </w:pPr>
      <w:r>
        <w:rPr>
          <w:rFonts w:asciiTheme="minorHAnsi" w:eastAsiaTheme="minorHAnsi" w:hAnsiTheme="minorHAnsi" w:cstheme="minorBidi"/>
          <w:lang w:eastAsia="en-US"/>
        </w:rPr>
        <w:lastRenderedPageBreak/>
        <w:tab/>
      </w:r>
      <w:r>
        <w:rPr>
          <w:rFonts w:asciiTheme="minorHAnsi" w:eastAsiaTheme="minorHAnsi" w:hAnsiTheme="minorHAnsi" w:cstheme="minorBidi"/>
          <w:lang w:eastAsia="en-US"/>
        </w:rPr>
        <w:tab/>
      </w:r>
    </w:p>
    <w:p w14:paraId="01302C01" w14:textId="42DD747D" w:rsidR="001D677B" w:rsidRPr="001D677B" w:rsidRDefault="0091098A" w:rsidP="001D677B">
      <w:pPr>
        <w:tabs>
          <w:tab w:val="left" w:pos="1096"/>
        </w:tabs>
      </w:pPr>
      <w:r>
        <w:tab/>
      </w:r>
    </w:p>
    <w:p w14:paraId="66255075" w14:textId="17B81912" w:rsidR="001D677B" w:rsidRDefault="001B3F3C" w:rsidP="001D677B">
      <w:r w:rsidRPr="006B1948">
        <w:rPr>
          <w:rFonts w:ascii="Times New Roman" w:hAnsi="Times New Roman" w:cs="Times New Roman"/>
          <w:b/>
          <w:noProof/>
          <w:sz w:val="32"/>
          <w:szCs w:val="26"/>
          <w:lang w:eastAsia="en-US" w:bidi="ar-SA"/>
        </w:rPr>
        <mc:AlternateContent>
          <mc:Choice Requires="wps">
            <w:drawing>
              <wp:anchor distT="0" distB="0" distL="114300" distR="114300" simplePos="0" relativeHeight="251669504" behindDoc="0" locked="1" layoutInCell="0" allowOverlap="0" wp14:anchorId="26F9047C" wp14:editId="309B1F1D">
                <wp:simplePos x="0" y="0"/>
                <wp:positionH relativeFrom="column">
                  <wp:posOffset>2613660</wp:posOffset>
                </wp:positionH>
                <wp:positionV relativeFrom="page">
                  <wp:posOffset>544830</wp:posOffset>
                </wp:positionV>
                <wp:extent cx="3858768" cy="466344"/>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768" cy="466344"/>
                        </a:xfrm>
                        <a:prstGeom prst="rect">
                          <a:avLst/>
                        </a:prstGeom>
                        <a:noFill/>
                        <a:ln w="9525">
                          <a:noFill/>
                          <a:miter lim="800000"/>
                          <a:headEnd/>
                          <a:tailEnd/>
                        </a:ln>
                      </wps:spPr>
                      <wps:txbx>
                        <w:txbxContent>
                          <w:p w14:paraId="105F1B54" w14:textId="77777777" w:rsidR="001B3F3C" w:rsidRPr="006E6AE4" w:rsidRDefault="001B3F3C" w:rsidP="001B3F3C">
                            <w:pPr>
                              <w:jc w:val="right"/>
                              <w:rPr>
                                <w:b/>
                                <w:sz w:val="26"/>
                                <w:szCs w:val="26"/>
                              </w:rPr>
                            </w:pPr>
                            <w:r w:rsidRPr="006E6AE4">
                              <w:rPr>
                                <w:b/>
                                <w:sz w:val="26"/>
                                <w:szCs w:val="26"/>
                              </w:rPr>
                              <w:t>Fund Activity Report</w:t>
                            </w:r>
                          </w:p>
                          <w:p w14:paraId="6ABF7AD9" w14:textId="542924CA" w:rsidR="001B3F3C" w:rsidRPr="001B3F3C" w:rsidRDefault="001B3F3C" w:rsidP="001B3F3C">
                            <w:pPr>
                              <w:jc w:val="right"/>
                              <w:rPr>
                                <w:sz w:val="21"/>
                                <w:szCs w:val="21"/>
                              </w:rPr>
                            </w:pPr>
                            <w:r>
                              <w:rPr>
                                <w:sz w:val="21"/>
                                <w:szCs w:val="21"/>
                              </w:rPr>
                              <w:t>January 1, 2021</w:t>
                            </w:r>
                            <w:r w:rsidRPr="00046AE8">
                              <w:rPr>
                                <w:sz w:val="21"/>
                                <w:szCs w:val="21"/>
                              </w:rPr>
                              <w:t>–</w:t>
                            </w:r>
                            <w:r>
                              <w:rPr>
                                <w:sz w:val="21"/>
                                <w:szCs w:val="21"/>
                              </w:rPr>
                              <w:t>June 30, 2</w:t>
                            </w:r>
                            <w:r w:rsidRPr="00046AE8">
                              <w:rPr>
                                <w:sz w:val="21"/>
                                <w:szCs w:val="21"/>
                              </w:rPr>
                              <w:t>0</w:t>
                            </w:r>
                            <w:r>
                              <w:rPr>
                                <w:sz w:val="21"/>
                                <w:szCs w:val="21"/>
                              </w:rPr>
                              <w:t>21</w:t>
                            </w:r>
                          </w:p>
                        </w:txbxContent>
                      </wps:txbx>
                      <wps:bodyPr rot="0" vert="horz" wrap="square" lIns="91440" tIns="9144" rIns="91440" bIns="9144" anchor="t" anchorCtr="0">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margin-left:205.8pt;margin-top:42.9pt;width:303.85pt;height:36.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" o:allowincell="f" o:allowoverlap="f" filled="f" stroked="f">
                <v:textbox inset=",.72pt,,.72pt">
                  <w:txbxContent>
                    <w:p w14:paraId="105F1B54" w14:textId="77777777" w:rsidR="001B3F3C" w:rsidRPr="006E6AE4" w:rsidRDefault="001B3F3C" w:rsidP="001B3F3C">
                      <w:pPr>
                        <w:jc w:val="right"/>
                        <w:rPr>
                          <w:b/>
                          <w:sz w:val="26"/>
                          <w:szCs w:val="26"/>
                        </w:rPr>
                      </w:pPr>
                      <w:r w:rsidRPr="006E6AE4">
                        <w:rPr>
                          <w:b/>
                          <w:sz w:val="26"/>
                          <w:szCs w:val="26"/>
                        </w:rPr>
                        <w:t>Fund Activity Report</w:t>
                      </w:r>
                    </w:p>
                    <w:p w14:paraId="6ABF7AD9" w14:textId="542924CA" w:rsidR="001B3F3C" w:rsidRPr="001B3F3C" w:rsidRDefault="001B3F3C" w:rsidP="001B3F3C">
                      <w:pPr>
                        <w:jc w:val="right"/>
                        <w:rPr>
                          <w:sz w:val="21"/>
                          <w:szCs w:val="21"/>
                        </w:rPr>
                      </w:pPr>
                      <w:r>
                        <w:rPr>
                          <w:sz w:val="21"/>
                          <w:szCs w:val="21"/>
                        </w:rPr>
                        <w:t>January 1, 2021</w:t>
                      </w:r>
                      <w:r w:rsidRPr="00046AE8">
                        <w:rPr>
                          <w:sz w:val="21"/>
                          <w:szCs w:val="21"/>
                        </w:rPr>
                        <w:t>–</w:t>
                      </w:r>
                      <w:r>
                        <w:rPr>
                          <w:sz w:val="21"/>
                          <w:szCs w:val="21"/>
                        </w:rPr>
                        <w:t>June 30, 2</w:t>
                      </w:r>
                      <w:r w:rsidRPr="00046AE8">
                        <w:rPr>
                          <w:sz w:val="21"/>
                          <w:szCs w:val="21"/>
                        </w:rPr>
                        <w:t>0</w:t>
                      </w:r>
                      <w:r>
                        <w:rPr>
                          <w:sz w:val="21"/>
                          <w:szCs w:val="21"/>
                        </w:rPr>
                        <w:t>21</w:t>
                      </w:r>
                    </w:p>
                  </w:txbxContent>
                </v:textbox>
                <w10:wrap anchory="page"/>
                <w10:anchorlock/>
              </v:shape>
            </w:pict>
          </mc:Fallback>
        </mc:AlternateContent>
      </w:r>
    </w:p>
    <w:p w14:paraId="21E822BF" w14:textId="7ED40A32" w:rsidR="00FA742E" w:rsidRDefault="001D677B" w:rsidP="00896B45">
      <w:pPr>
        <w:jc w:val="right"/>
      </w:pPr>
      <w:r>
        <w:tab/>
      </w:r>
      <w:r w:rsidR="000F7929">
        <w:rPr>
          <w:noProof/>
          <w:lang w:eastAsia="en-US" w:bidi="ar-SA"/>
        </w:rPr>
        <mc:AlternateContent>
          <mc:Choice Requires="wps">
            <w:drawing>
              <wp:anchor distT="0" distB="0" distL="114300" distR="114300" simplePos="0" relativeHeight="251665408" behindDoc="0" locked="1" layoutInCell="0" allowOverlap="0" wp14:anchorId="2798253D" wp14:editId="2EC05805">
                <wp:simplePos x="0" y="0"/>
                <wp:positionH relativeFrom="column">
                  <wp:posOffset>3094355</wp:posOffset>
                </wp:positionH>
                <wp:positionV relativeFrom="page">
                  <wp:posOffset>1018540</wp:posOffset>
                </wp:positionV>
                <wp:extent cx="3291840" cy="969010"/>
                <wp:effectExtent l="0" t="0" r="22860" b="2159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969010"/>
                        </a:xfrm>
                        <a:prstGeom prst="rect">
                          <a:avLst/>
                        </a:prstGeom>
                        <a:solidFill>
                          <a:schemeClr val="bg1"/>
                        </a:solidFill>
                        <a:ln w="9525">
                          <a:solidFill>
                            <a:schemeClr val="bg1"/>
                          </a:solidFill>
                          <a:miter lim="800000"/>
                          <a:headEnd/>
                          <a:tailEnd/>
                        </a:ln>
                      </wps:spPr>
                      <wps:txbx>
                        <w:txbxContent>
                          <w:p w14:paraId="7A1C60E7" w14:textId="77777777" w:rsidR="000F7929" w:rsidRDefault="000F7929" w:rsidP="000F7929">
                            <w:pPr>
                              <w:jc w:val="right"/>
                            </w:pPr>
                            <w:r>
                              <w:t>{{</w:t>
                            </w:r>
                            <w:proofErr w:type="spellStart"/>
                            <w:r>
                              <w:t>fund_advisor.address</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43.65pt;margin-top:80.2pt;width:259.2pt;height:7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" o:allowincell="f" o:allowoverlap="f" fillcolor="white [3212]" strokecolor="white [3212]">
                <v:textbox>
                  <w:txbxContent>
                    <w:p w14:paraId="7A1C60E7" w14:textId="77777777" w:rsidR="000F7929" w:rsidRDefault="000F7929" w:rsidP="000F7929">
                      <w:pPr>
                        <w:jc w:val="right"/>
                      </w:pPr>
                      <w:r>
                        <w:t>{{</w:t>
                      </w:r>
                      <w:proofErr w:type="spellStart"/>
                      <w:r>
                        <w:t>fund_advisor.address</w:t>
                      </w:r>
                      <w:proofErr w:type="spellEnd"/>
                      <w:r>
                        <w:t>}}</w:t>
                      </w:r>
                    </w:p>
                  </w:txbxContent>
                </v:textbox>
                <w10:wrap anchory="page"/>
                <w10:anchorlock/>
              </v:shape>
            </w:pict>
          </mc:Fallback>
        </mc:AlternateContent>
      </w:r>
    </w:p>
    <w:p w14:paraId="785FCD22" w14:textId="77777777" w:rsidR="00896B45" w:rsidRDefault="00896B45" w:rsidP="00896B45">
      <w:pPr>
        <w:jc w:val="right"/>
      </w:pPr>
    </w:p>
    <w:p w14:paraId="0E4D7862" w14:textId="77777777" w:rsidR="00896B45" w:rsidRPr="00896B45" w:rsidRDefault="00896B45" w:rsidP="00896B45">
      <w:pPr>
        <w:jc w:val="right"/>
      </w:pPr>
    </w:p>
    <w:p w14:paraId="6A6E56DC" w14:textId="77777777" w:rsidR="00FA742E" w:rsidRDefault="00FA742E" w:rsidP="00FA742E">
      <w:pPr>
        <w:jc w:val="center"/>
        <w:rPr>
          <w:b/>
          <w:sz w:val="26"/>
          <w:szCs w:val="26"/>
        </w:rPr>
      </w:pPr>
    </w:p>
    <w:p w14:paraId="70DD1F05" w14:textId="77777777" w:rsidR="00896B45" w:rsidRDefault="00896B45" w:rsidP="00FA742E">
      <w:pPr>
        <w:jc w:val="center"/>
        <w:rPr>
          <w:b/>
          <w:sz w:val="26"/>
          <w:szCs w:val="26"/>
        </w:rPr>
      </w:pPr>
    </w:p>
    <w:p w14:paraId="573A0B07" w14:textId="7E2666F6" w:rsidR="006373D1" w:rsidRPr="00566632" w:rsidRDefault="00487E76" w:rsidP="00FA742E">
      <w:pPr>
        <w:jc w:val="center"/>
        <w:rPr>
          <w:b/>
          <w:sz w:val="10"/>
          <w:szCs w:val="10"/>
        </w:rPr>
      </w:pPr>
      <w:r>
        <w:rPr>
          <w:b/>
          <w:sz w:val="26"/>
          <w:szCs w:val="26"/>
        </w:rPr>
        <w:br/>
      </w:r>
      <w:r w:rsidR="00566632" w:rsidRPr="00566632">
        <w:rPr>
          <w:b/>
          <w:sz w:val="10"/>
          <w:szCs w:val="10"/>
        </w:rPr>
        <w:br/>
      </w:r>
      <w:r w:rsidR="00566632">
        <w:rPr>
          <w:b/>
          <w:sz w:val="10"/>
          <w:szCs w:val="10"/>
        </w:rPr>
        <w:br/>
      </w:r>
      <w:r w:rsidR="00566632">
        <w:rPr>
          <w:b/>
          <w:sz w:val="10"/>
          <w:szCs w:val="10"/>
        </w:rPr>
        <w:br/>
      </w:r>
      <w:r w:rsidR="00566632">
        <w:rPr>
          <w:b/>
          <w:sz w:val="10"/>
          <w:szCs w:val="10"/>
        </w:rPr>
        <w:br/>
      </w:r>
    </w:p>
    <w:p w14:paraId="7F153C4B" w14:textId="0E98D445" w:rsidR="00896B45" w:rsidRDefault="00EE0B49" w:rsidP="00FA742E">
      <w:pPr>
        <w:jc w:val="center"/>
        <w:rPr>
          <w:b/>
          <w:sz w:val="26"/>
          <w:szCs w:val="26"/>
        </w:rPr>
      </w:pPr>
      <w:r>
        <w:rPr>
          <w:noProof/>
          <w:lang w:eastAsia="en-US" w:bidi="ar-SA"/>
        </w:rPr>
        <mc:AlternateContent>
          <mc:Choice Requires="wps">
            <w:drawing>
              <wp:anchor distT="0" distB="0" distL="114300" distR="114300" simplePos="0" relativeHeight="251667456" behindDoc="1" locked="1" layoutInCell="1" allowOverlap="0" wp14:anchorId="3BB3DDD8" wp14:editId="51CBEF31">
                <wp:simplePos x="0" y="0"/>
                <wp:positionH relativeFrom="column">
                  <wp:posOffset>-9698</wp:posOffset>
                </wp:positionH>
                <wp:positionV relativeFrom="page">
                  <wp:posOffset>2377440</wp:posOffset>
                </wp:positionV>
                <wp:extent cx="6418580" cy="659130"/>
                <wp:effectExtent l="0" t="0" r="20320" b="2667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580" cy="659130"/>
                        </a:xfrm>
                        <a:prstGeom prst="rect">
                          <a:avLst/>
                        </a:prstGeom>
                        <a:noFill/>
                        <a:ln w="9525">
                          <a:solidFill>
                            <a:schemeClr val="bg1"/>
                          </a:solidFill>
                          <a:miter lim="800000"/>
                          <a:headEnd/>
                          <a:tailEnd/>
                        </a:ln>
                      </wps:spPr>
                      <wps:txbx>
                        <w:txbxContent>
                          <w:p w14:paraId="36456E02" w14:textId="5EAFF847" w:rsidR="00237F61" w:rsidRPr="001B3F3C" w:rsidRDefault="00237F61" w:rsidP="00FC4C25">
                            <w:pPr>
                              <w:jc w:val="center"/>
                              <w:rPr>
                                <w:sz w:val="20"/>
                                <w:szCs w:val="20"/>
                              </w:rPr>
                            </w:pPr>
                            <w:r w:rsidRPr="001B3F3C">
                              <w:rPr>
                                <w:b/>
                                <w:sz w:val="24"/>
                                <w:szCs w:val="24"/>
                              </w:rPr>
                              <w:t>{{</w:t>
                            </w:r>
                            <w:proofErr w:type="gramStart"/>
                            <w:r w:rsidRPr="001B3F3C">
                              <w:rPr>
                                <w:b/>
                                <w:sz w:val="24"/>
                                <w:szCs w:val="24"/>
                              </w:rPr>
                              <w:t>name</w:t>
                            </w:r>
                            <w:proofErr w:type="gramEnd"/>
                            <w:r w:rsidRPr="001B3F3C">
                              <w:rPr>
                                <w:b/>
                                <w:sz w:val="24"/>
                                <w:szCs w:val="24"/>
                              </w:rPr>
                              <w:t>}}</w:t>
                            </w:r>
                            <w:r w:rsidR="00FC4C25">
                              <w:rPr>
                                <w:b/>
                                <w:sz w:val="24"/>
                                <w:szCs w:val="24"/>
                              </w:rPr>
                              <w:br/>
                            </w:r>
                            <w:r w:rsidRPr="00F514D8">
                              <w:rPr>
                                <w:sz w:val="6"/>
                                <w:szCs w:val="6"/>
                              </w:rPr>
                              <w:br/>
                            </w:r>
                            <w:r w:rsidRPr="001B3F3C">
                              <w:rPr>
                                <w:sz w:val="20"/>
                                <w:szCs w:val="20"/>
                              </w:rPr>
                              <w:t>Established {{</w:t>
                            </w:r>
                            <w:proofErr w:type="spellStart"/>
                            <w:r w:rsidRPr="001B3F3C">
                              <w:rPr>
                                <w:sz w:val="20"/>
                                <w:szCs w:val="20"/>
                              </w:rPr>
                              <w:t>created_date</w:t>
                            </w:r>
                            <w:proofErr w:type="spellEnd"/>
                            <w:r w:rsidR="004E2449">
                              <w:rPr>
                                <w:sz w:val="20"/>
                                <w:szCs w:val="20"/>
                              </w:rPr>
                              <w:t>\@</w:t>
                            </w:r>
                            <w:r w:rsidRPr="001B3F3C">
                              <w:rPr>
                                <w:sz w:val="20"/>
                                <w:szCs w:val="20"/>
                              </w:rPr>
                              <w:t xml:space="preserve">“MMMM d, </w:t>
                            </w:r>
                            <w:proofErr w:type="spellStart"/>
                            <w:r w:rsidRPr="001B3F3C">
                              <w:rPr>
                                <w:sz w:val="20"/>
                                <w:szCs w:val="20"/>
                              </w:rPr>
                              <w:t>yyyy</w:t>
                            </w:r>
                            <w:proofErr w:type="spellEnd"/>
                            <w:r w:rsidRPr="001B3F3C">
                              <w:rPr>
                                <w:sz w:val="20"/>
                                <w:szCs w:val="20"/>
                              </w:rPr>
                              <w:t>”}</w:t>
                            </w:r>
                            <w:proofErr w:type="gramStart"/>
                            <w:r w:rsidRPr="001B3F3C">
                              <w:rPr>
                                <w:sz w:val="20"/>
                                <w:szCs w:val="20"/>
                              </w:rPr>
                              <w:t>}</w:t>
                            </w:r>
                            <w:proofErr w:type="gramEnd"/>
                            <w:r w:rsidR="00FC4C25">
                              <w:rPr>
                                <w:sz w:val="20"/>
                                <w:szCs w:val="20"/>
                              </w:rPr>
                              <w:br/>
                            </w:r>
                            <w:r w:rsidRPr="001B3F3C">
                              <w:rPr>
                                <w:sz w:val="20"/>
                                <w:szCs w:val="20"/>
                              </w:rPr>
                              <w:t>Community Foundation Alliance</w:t>
                            </w:r>
                          </w:p>
                        </w:txbxContent>
                      </wps:txbx>
                      <wps:bodyPr rot="0" vert="horz" wrap="square" lIns="45720" tIns="45720" rIns="4572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75pt;margin-top:187.2pt;width:505.4pt;height:51.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" o:allowoverlap="f" filled="f" strokecolor="white [3212]">
                <v:textbox inset="3.6pt,,3.6pt">
                  <w:txbxContent>
                    <w:p w14:paraId="36456E02" w14:textId="5EAFF847" w:rsidR="00237F61" w:rsidRPr="001B3F3C" w:rsidRDefault="00237F61" w:rsidP="00FC4C25">
                      <w:pPr>
                        <w:jc w:val="center"/>
                        <w:rPr>
                          <w:sz w:val="20"/>
                          <w:szCs w:val="20"/>
                        </w:rPr>
                      </w:pPr>
                      <w:r w:rsidRPr="001B3F3C">
                        <w:rPr>
                          <w:b/>
                          <w:sz w:val="24"/>
                          <w:szCs w:val="24"/>
                        </w:rPr>
                        <w:t>{{</w:t>
                      </w:r>
                      <w:proofErr w:type="gramStart"/>
                      <w:r w:rsidRPr="001B3F3C">
                        <w:rPr>
                          <w:b/>
                          <w:sz w:val="24"/>
                          <w:szCs w:val="24"/>
                        </w:rPr>
                        <w:t>name</w:t>
                      </w:r>
                      <w:proofErr w:type="gramEnd"/>
                      <w:r w:rsidRPr="001B3F3C">
                        <w:rPr>
                          <w:b/>
                          <w:sz w:val="24"/>
                          <w:szCs w:val="24"/>
                        </w:rPr>
                        <w:t>}}</w:t>
                      </w:r>
                      <w:r w:rsidR="00FC4C25">
                        <w:rPr>
                          <w:b/>
                          <w:sz w:val="24"/>
                          <w:szCs w:val="24"/>
                        </w:rPr>
                        <w:br/>
                      </w:r>
                      <w:r w:rsidRPr="00F514D8">
                        <w:rPr>
                          <w:sz w:val="6"/>
                          <w:szCs w:val="6"/>
                        </w:rPr>
                        <w:br/>
                      </w:r>
                      <w:r w:rsidRPr="001B3F3C">
                        <w:rPr>
                          <w:sz w:val="20"/>
                          <w:szCs w:val="20"/>
                        </w:rPr>
                        <w:t>Established {{</w:t>
                      </w:r>
                      <w:proofErr w:type="spellStart"/>
                      <w:r w:rsidRPr="001B3F3C">
                        <w:rPr>
                          <w:sz w:val="20"/>
                          <w:szCs w:val="20"/>
                        </w:rPr>
                        <w:t>created_date</w:t>
                      </w:r>
                      <w:proofErr w:type="spellEnd"/>
                      <w:r w:rsidR="004E2449">
                        <w:rPr>
                          <w:sz w:val="20"/>
                          <w:szCs w:val="20"/>
                        </w:rPr>
                        <w:t>\@</w:t>
                      </w:r>
                      <w:r w:rsidRPr="001B3F3C">
                        <w:rPr>
                          <w:sz w:val="20"/>
                          <w:szCs w:val="20"/>
                        </w:rPr>
                        <w:t xml:space="preserve">“MMMM d, </w:t>
                      </w:r>
                      <w:proofErr w:type="spellStart"/>
                      <w:r w:rsidRPr="001B3F3C">
                        <w:rPr>
                          <w:sz w:val="20"/>
                          <w:szCs w:val="20"/>
                        </w:rPr>
                        <w:t>yyyy</w:t>
                      </w:r>
                      <w:proofErr w:type="spellEnd"/>
                      <w:r w:rsidRPr="001B3F3C">
                        <w:rPr>
                          <w:sz w:val="20"/>
                          <w:szCs w:val="20"/>
                        </w:rPr>
                        <w:t>”}</w:t>
                      </w:r>
                      <w:proofErr w:type="gramStart"/>
                      <w:r w:rsidRPr="001B3F3C">
                        <w:rPr>
                          <w:sz w:val="20"/>
                          <w:szCs w:val="20"/>
                        </w:rPr>
                        <w:t>}</w:t>
                      </w:r>
                      <w:proofErr w:type="gramEnd"/>
                      <w:r w:rsidR="00FC4C25">
                        <w:rPr>
                          <w:sz w:val="20"/>
                          <w:szCs w:val="20"/>
                        </w:rPr>
                        <w:br/>
                      </w:r>
                      <w:r w:rsidRPr="001B3F3C">
                        <w:rPr>
                          <w:sz w:val="20"/>
                          <w:szCs w:val="20"/>
                        </w:rPr>
                        <w:t>Community Foundation Alliance</w:t>
                      </w:r>
                    </w:p>
                  </w:txbxContent>
                </v:textbox>
                <w10:wrap anchory="page"/>
                <w10:anchorlock/>
              </v:shape>
            </w:pict>
          </mc:Fallback>
        </mc:AlternateContent>
      </w:r>
    </w:p>
    <w:p w14:paraId="51AA969E" w14:textId="6EA88FED" w:rsidR="00AB5591" w:rsidRPr="004C2220" w:rsidRDefault="00AB5591" w:rsidP="004C2220">
      <w:pPr>
        <w:ind w:left="900" w:right="1013"/>
        <w:jc w:val="center"/>
      </w:pPr>
    </w:p>
    <w:tbl>
      <w:tblPr>
        <w:tblStyle w:val="TableGrid"/>
        <w:tblpPr w:leftFromText="180" w:rightFromText="180" w:vertAnchor="text" w:horzAnchor="margin" w:tblpXSpec="center" w:tblpY="8"/>
        <w:tblW w:w="10080" w:type="dxa"/>
        <w:jc w:val="center"/>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616"/>
        <w:gridCol w:w="5464"/>
      </w:tblGrid>
      <w:tr w:rsidR="00AB5591" w:rsidRPr="00AC25A8" w14:paraId="38115DCA" w14:textId="77777777" w:rsidTr="000C6FD7">
        <w:trPr>
          <w:trHeight w:val="750"/>
          <w:jc w:val="center"/>
        </w:trPr>
        <w:tc>
          <w:tcPr>
            <w:tcW w:w="4517" w:type="dxa"/>
            <w:tcMar>
              <w:top w:w="144" w:type="dxa"/>
              <w:left w:w="72" w:type="dxa"/>
              <w:bottom w:w="144" w:type="dxa"/>
              <w:right w:w="72" w:type="dxa"/>
            </w:tcMar>
            <w:vAlign w:val="center"/>
          </w:tcPr>
          <w:p w14:paraId="18610F81" w14:textId="0984C205" w:rsidR="00AB5591" w:rsidRPr="008A7E6C" w:rsidRDefault="00AB5591" w:rsidP="00AB5591">
            <w:pPr>
              <w:shd w:val="clear" w:color="auto" w:fill="FFFFFF" w:themeFill="background1"/>
              <w:ind w:left="90"/>
              <w:rPr>
                <w:b/>
                <w:sz w:val="24"/>
                <w:szCs w:val="24"/>
              </w:rPr>
            </w:pPr>
            <w:r>
              <w:rPr>
                <w:b/>
                <w:sz w:val="24"/>
                <w:szCs w:val="24"/>
              </w:rPr>
              <w:t>Beginning Fund</w:t>
            </w:r>
            <w:r w:rsidRPr="00111EDB">
              <w:rPr>
                <w:b/>
                <w:sz w:val="24"/>
                <w:szCs w:val="24"/>
              </w:rPr>
              <w:t xml:space="preserve"> Balance</w:t>
            </w:r>
          </w:p>
        </w:tc>
        <w:tc>
          <w:tcPr>
            <w:tcW w:w="5347" w:type="dxa"/>
            <w:tcMar>
              <w:top w:w="144" w:type="dxa"/>
              <w:left w:w="72" w:type="dxa"/>
              <w:bottom w:w="144" w:type="dxa"/>
              <w:right w:w="72" w:type="dxa"/>
            </w:tcMar>
            <w:vAlign w:val="center"/>
          </w:tcPr>
          <w:p w14:paraId="5E9C951D" w14:textId="01100223" w:rsidR="00AB5591" w:rsidRPr="00A873FE" w:rsidRDefault="00AB5591" w:rsidP="004C2220">
            <w:pPr>
              <w:shd w:val="clear" w:color="auto" w:fill="FFFFFF" w:themeFill="background1"/>
              <w:spacing w:line="360" w:lineRule="auto"/>
              <w:ind w:left="90" w:right="350"/>
              <w:jc w:val="right"/>
              <w:rPr>
                <w:b/>
                <w:sz w:val="24"/>
                <w:szCs w:val="24"/>
              </w:rPr>
            </w:pPr>
            <w:r w:rsidRPr="00AB5591">
              <w:rPr>
                <w:b/>
                <w:sz w:val="24"/>
                <w:szCs w:val="24"/>
              </w:rPr>
              <w:t>${{</w:t>
            </w:r>
            <w:proofErr w:type="spellStart"/>
            <w:r w:rsidRPr="00AB5591">
              <w:rPr>
                <w:b/>
                <w:sz w:val="24"/>
                <w:szCs w:val="24"/>
              </w:rPr>
              <w:t>beginning_balance</w:t>
            </w:r>
            <w:proofErr w:type="spellEnd"/>
            <w:r w:rsidRPr="00AB5591">
              <w:rPr>
                <w:b/>
                <w:sz w:val="24"/>
                <w:szCs w:val="24"/>
              </w:rPr>
              <w:t>}}</w:t>
            </w:r>
            <w:r w:rsidRPr="00AB5591">
              <w:rPr>
                <w:b/>
                <w:sz w:val="24"/>
                <w:szCs w:val="24"/>
              </w:rPr>
              <w:fldChar w:fldCharType="begin"/>
            </w:r>
            <w:r w:rsidRPr="00AB5591">
              <w:rPr>
                <w:b/>
                <w:sz w:val="24"/>
                <w:szCs w:val="24"/>
              </w:rPr>
              <w:instrText xml:space="preserve"> MERGEFIELD BeginningFundBalance \# ",0.00;(,0.00);'-'"</w:instrText>
            </w:r>
            <w:r w:rsidRPr="00AB5591">
              <w:rPr>
                <w:b/>
                <w:sz w:val="24"/>
                <w:szCs w:val="24"/>
              </w:rPr>
              <w:fldChar w:fldCharType="end"/>
            </w:r>
          </w:p>
        </w:tc>
      </w:tr>
    </w:tbl>
    <w:p w14:paraId="2BE918EF" w14:textId="286E4E19" w:rsidR="006C6638" w:rsidRPr="00AB5591" w:rsidRDefault="006C6638" w:rsidP="001D677B">
      <w:pPr>
        <w:tabs>
          <w:tab w:val="left" w:pos="7053"/>
        </w:tabs>
        <w:rPr>
          <w:sz w:val="2"/>
          <w:szCs w:val="2"/>
        </w:rPr>
      </w:pPr>
    </w:p>
    <w:tbl>
      <w:tblPr>
        <w:tblStyle w:val="TableGrid"/>
        <w:tblW w:w="10080" w:type="dxa"/>
        <w:jc w:val="center"/>
        <w:tblBorders>
          <w:top w:val="single" w:sz="2" w:space="0" w:color="auto"/>
          <w:left w:val="single" w:sz="2" w:space="0" w:color="auto"/>
          <w:bottom w:val="single" w:sz="2" w:space="0" w:color="auto"/>
          <w:right w:val="single" w:sz="2"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0080"/>
      </w:tblGrid>
      <w:tr w:rsidR="0091098A" w:rsidRPr="002D2BA7" w14:paraId="655E4344" w14:textId="77777777" w:rsidTr="005554D5">
        <w:trPr>
          <w:trHeight w:val="2880"/>
          <w:jc w:val="center"/>
        </w:trPr>
        <w:tc>
          <w:tcPr>
            <w:tcW w:w="10080" w:type="dxa"/>
            <w:tcMar>
              <w:top w:w="144" w:type="dxa"/>
              <w:left w:w="72" w:type="dxa"/>
              <w:bottom w:w="144" w:type="dxa"/>
              <w:right w:w="72" w:type="dxa"/>
            </w:tcMar>
          </w:tcPr>
          <w:p w14:paraId="3F14A626" w14:textId="00771A15" w:rsidR="0091098A" w:rsidRPr="002D2BA7" w:rsidRDefault="0091098A" w:rsidP="00BE2DF7">
            <w:pPr>
              <w:shd w:val="clear" w:color="auto" w:fill="FFFFFF" w:themeFill="background1"/>
              <w:ind w:left="90"/>
              <w:rPr>
                <w:b/>
                <w:szCs w:val="21"/>
              </w:rPr>
            </w:pPr>
            <w:r w:rsidRPr="002D2BA7">
              <w:rPr>
                <w:b/>
                <w:sz w:val="24"/>
              </w:rPr>
              <w:t>Fund Activity</w:t>
            </w:r>
          </w:p>
          <w:p w14:paraId="1636CAA9" w14:textId="77777777" w:rsidR="0091098A" w:rsidRPr="00046AE8" w:rsidRDefault="0091098A" w:rsidP="004C2220">
            <w:pPr>
              <w:shd w:val="clear" w:color="auto" w:fill="FFFFFF" w:themeFill="background1"/>
              <w:spacing w:line="240" w:lineRule="auto"/>
              <w:ind w:left="90"/>
              <w:rPr>
                <w:b/>
                <w:i/>
                <w:sz w:val="21"/>
                <w:szCs w:val="21"/>
              </w:rPr>
            </w:pPr>
            <w:r w:rsidRPr="00046AE8">
              <w:rPr>
                <w:b/>
                <w:i/>
                <w:sz w:val="21"/>
                <w:szCs w:val="21"/>
              </w:rPr>
              <w:t>Income</w:t>
            </w:r>
          </w:p>
          <w:p w14:paraId="4F097A7A" w14:textId="77777777" w:rsidR="0091098A" w:rsidRPr="00046AE8" w:rsidRDefault="0091098A" w:rsidP="004C2220">
            <w:pPr>
              <w:spacing w:line="240" w:lineRule="auto"/>
              <w:ind w:left="90"/>
              <w:rPr>
                <w:b/>
                <w:sz w:val="21"/>
                <w:szCs w:val="21"/>
              </w:rPr>
            </w:pPr>
            <w:r w:rsidRPr="00046AE8">
              <w:rPr>
                <w:b/>
                <w:sz w:val="21"/>
                <w:szCs w:val="21"/>
              </w:rPr>
              <w:fldChar w:fldCharType="begin"/>
            </w:r>
            <w:r w:rsidRPr="00046AE8">
              <w:rPr>
                <w:b/>
                <w:sz w:val="21"/>
                <w:szCs w:val="21"/>
              </w:rPr>
              <w:instrText xml:space="preserve"> IF </w:instrText>
            </w:r>
            <w:r w:rsidRPr="00046AE8">
              <w:rPr>
                <w:b/>
                <w:sz w:val="21"/>
                <w:szCs w:val="21"/>
              </w:rPr>
              <w:fldChar w:fldCharType="begin"/>
            </w:r>
            <w:r w:rsidRPr="00046AE8">
              <w:rPr>
                <w:b/>
                <w:sz w:val="21"/>
                <w:szCs w:val="21"/>
              </w:rPr>
              <w:instrText xml:space="preserve"> MERGEFIELD  receipts_total_ytd </w:instrText>
            </w:r>
            <w:r w:rsidRPr="00046AE8">
              <w:rPr>
                <w:b/>
                <w:sz w:val="21"/>
                <w:szCs w:val="21"/>
              </w:rPr>
              <w:fldChar w:fldCharType="separate"/>
            </w:r>
            <w:r w:rsidRPr="00046AE8">
              <w:rPr>
                <w:b/>
                <w:noProof/>
                <w:sz w:val="21"/>
                <w:szCs w:val="21"/>
              </w:rPr>
              <w:instrText>«receipts_total»</w:instrText>
            </w:r>
            <w:r w:rsidRPr="00046AE8">
              <w:rPr>
                <w:b/>
                <w:sz w:val="21"/>
                <w:szCs w:val="21"/>
              </w:rPr>
              <w:fldChar w:fldCharType="end"/>
            </w:r>
            <w:r w:rsidRPr="00046AE8">
              <w:rPr>
                <w:b/>
                <w:sz w:val="21"/>
                <w:szCs w:val="21"/>
              </w:rPr>
              <w:instrText xml:space="preserve"> = 0 "  No receipts for statement period" "</w:instrText>
            </w:r>
          </w:p>
          <w:tbl>
            <w:tblPr>
              <w:tblW w:w="9274" w:type="dxa"/>
              <w:jc w:val="center"/>
              <w:tblBorders>
                <w:bottom w:val="single" w:sz="4" w:space="0" w:color="auto"/>
              </w:tblBorders>
              <w:tblCellMar>
                <w:left w:w="0" w:type="dxa"/>
                <w:right w:w="0" w:type="dxa"/>
              </w:tblCellMar>
              <w:tblLook w:val="04A0" w:firstRow="1" w:lastRow="0" w:firstColumn="1" w:lastColumn="0" w:noHBand="0" w:noVBand="1"/>
            </w:tblPr>
            <w:tblGrid>
              <w:gridCol w:w="5088"/>
              <w:gridCol w:w="4186"/>
            </w:tblGrid>
            <w:tr w:rsidR="0091098A" w:rsidRPr="00046AE8" w14:paraId="26251F9C" w14:textId="77777777" w:rsidTr="00BE2DF7">
              <w:trPr>
                <w:trHeight w:hRule="exact" w:val="330"/>
                <w:jc w:val="center"/>
              </w:trPr>
              <w:tc>
                <w:tcPr>
                  <w:tcW w:w="0" w:type="auto"/>
                  <w:shd w:val="clear" w:color="auto" w:fill="auto"/>
                  <w:tcMar>
                    <w:left w:w="30" w:type="dxa"/>
                  </w:tcMar>
                </w:tcPr>
                <w:p w14:paraId="39AC864B" w14:textId="77777777" w:rsidR="0091098A" w:rsidRPr="00046AE8" w:rsidRDefault="0091098A" w:rsidP="004C2220">
                  <w:pPr>
                    <w:pStyle w:val="TableContents"/>
                    <w:spacing w:line="240" w:lineRule="auto"/>
                    <w:ind w:left="90"/>
                    <w:rPr>
                      <w:b/>
                      <w:sz w:val="21"/>
                      <w:szCs w:val="21"/>
                    </w:rPr>
                  </w:pPr>
                  <w:r w:rsidRPr="00046AE8">
                    <w:rPr>
                      <w:sz w:val="21"/>
                      <w:szCs w:val="21"/>
                    </w:rPr>
                    <w:instrText>{{#foreach receipts}} {{account_name}}</w:instrText>
                  </w:r>
                </w:p>
              </w:tc>
              <w:tc>
                <w:tcPr>
                  <w:tcW w:w="0" w:type="auto"/>
                  <w:shd w:val="clear" w:color="auto" w:fill="auto"/>
                  <w:tcMar>
                    <w:left w:w="30" w:type="dxa"/>
                  </w:tcMar>
                </w:tcPr>
                <w:p w14:paraId="2AA8BB45" w14:textId="77777777" w:rsidR="0091098A" w:rsidRPr="00046AE8" w:rsidRDefault="0091098A" w:rsidP="004C2220">
                  <w:pPr>
                    <w:pStyle w:val="TableContents"/>
                    <w:spacing w:line="240" w:lineRule="auto"/>
                    <w:ind w:left="90"/>
                    <w:jc w:val="right"/>
                    <w:rPr>
                      <w:b/>
                      <w:sz w:val="21"/>
                      <w:szCs w:val="21"/>
                    </w:rPr>
                  </w:pPr>
                  <w:r w:rsidRPr="00046AE8">
                    <w:rPr>
                      <w:sz w:val="21"/>
                      <w:szCs w:val="21"/>
                    </w:rPr>
                    <w:instrText>${{amount}}{{/foreach receipts}}</w:instrText>
                  </w:r>
                </w:p>
              </w:tc>
            </w:tr>
            <w:tr w:rsidR="0091098A" w:rsidRPr="00046AE8" w14:paraId="34DADA65" w14:textId="77777777" w:rsidTr="00BE2DF7">
              <w:trPr>
                <w:trHeight w:hRule="exact" w:val="288"/>
                <w:jc w:val="center"/>
              </w:trPr>
              <w:tc>
                <w:tcPr>
                  <w:tcW w:w="0" w:type="auto"/>
                  <w:shd w:val="clear" w:color="auto" w:fill="auto"/>
                  <w:tcMar>
                    <w:left w:w="30" w:type="dxa"/>
                  </w:tcMar>
                </w:tcPr>
                <w:p w14:paraId="793A5978" w14:textId="77777777" w:rsidR="0091098A" w:rsidRPr="00046AE8" w:rsidRDefault="0091098A" w:rsidP="004C2220">
                  <w:pPr>
                    <w:pStyle w:val="TableContents"/>
                    <w:spacing w:line="240" w:lineRule="auto"/>
                    <w:ind w:left="90"/>
                    <w:rPr>
                      <w:sz w:val="21"/>
                      <w:szCs w:val="21"/>
                    </w:rPr>
                  </w:pPr>
                </w:p>
              </w:tc>
              <w:tc>
                <w:tcPr>
                  <w:tcW w:w="0" w:type="auto"/>
                  <w:shd w:val="clear" w:color="auto" w:fill="auto"/>
                  <w:tcMar>
                    <w:left w:w="30" w:type="dxa"/>
                  </w:tcMar>
                </w:tcPr>
                <w:p w14:paraId="4E873A78" w14:textId="77777777" w:rsidR="0091098A" w:rsidRPr="00046AE8" w:rsidRDefault="0091098A" w:rsidP="004C2220">
                  <w:pPr>
                    <w:pStyle w:val="TableContents"/>
                    <w:spacing w:line="240" w:lineRule="auto"/>
                    <w:ind w:left="90"/>
                    <w:jc w:val="right"/>
                    <w:rPr>
                      <w:sz w:val="21"/>
                      <w:szCs w:val="21"/>
                    </w:rPr>
                  </w:pPr>
                  <w:r w:rsidRPr="00046AE8">
                    <w:rPr>
                      <w:sz w:val="21"/>
                      <w:szCs w:val="21"/>
                    </w:rPr>
                    <w:instrText>------------------------</w:instrText>
                  </w:r>
                </w:p>
              </w:tc>
            </w:tr>
            <w:tr w:rsidR="0091098A" w:rsidRPr="00046AE8" w14:paraId="19E0F57D" w14:textId="77777777" w:rsidTr="00BE2DF7">
              <w:trPr>
                <w:trHeight w:hRule="exact" w:val="592"/>
                <w:jc w:val="center"/>
              </w:trPr>
              <w:tc>
                <w:tcPr>
                  <w:tcW w:w="0" w:type="auto"/>
                  <w:shd w:val="clear" w:color="auto" w:fill="auto"/>
                  <w:tcMar>
                    <w:left w:w="30" w:type="dxa"/>
                  </w:tcMar>
                </w:tcPr>
                <w:p w14:paraId="4AF93580" w14:textId="77777777" w:rsidR="0091098A" w:rsidRPr="00046AE8" w:rsidRDefault="0091098A" w:rsidP="004C2220">
                  <w:pPr>
                    <w:pStyle w:val="TableContents"/>
                    <w:spacing w:line="240" w:lineRule="auto"/>
                    <w:ind w:left="90"/>
                    <w:rPr>
                      <w:b/>
                      <w:sz w:val="21"/>
                      <w:szCs w:val="21"/>
                    </w:rPr>
                  </w:pPr>
                  <w:r w:rsidRPr="00046AE8">
                    <w:rPr>
                      <w:b/>
                      <w:sz w:val="21"/>
                      <w:szCs w:val="21"/>
                    </w:rPr>
                    <w:instrText>Total Income</w:instrText>
                  </w:r>
                </w:p>
              </w:tc>
              <w:tc>
                <w:tcPr>
                  <w:tcW w:w="0" w:type="auto"/>
                  <w:shd w:val="clear" w:color="auto" w:fill="auto"/>
                </w:tcPr>
                <w:p w14:paraId="55863D0D" w14:textId="77777777" w:rsidR="0091098A" w:rsidRPr="00046AE8" w:rsidRDefault="0091098A" w:rsidP="004C2220">
                  <w:pPr>
                    <w:pStyle w:val="TableContents"/>
                    <w:spacing w:line="240" w:lineRule="auto"/>
                    <w:ind w:left="90"/>
                    <w:jc w:val="right"/>
                    <w:rPr>
                      <w:sz w:val="21"/>
                      <w:szCs w:val="21"/>
                    </w:rPr>
                  </w:pPr>
                  <w:r w:rsidRPr="00046AE8">
                    <w:rPr>
                      <w:sz w:val="21"/>
                      <w:szCs w:val="21"/>
                    </w:rPr>
                    <w:instrText>${{receipts_total}}</w:instrText>
                  </w:r>
                </w:p>
              </w:tc>
            </w:tr>
          </w:tbl>
          <w:p w14:paraId="54EA410B" w14:textId="7591B8A2" w:rsidR="0091098A" w:rsidRPr="00046AE8" w:rsidRDefault="0091098A" w:rsidP="004C2220">
            <w:pPr>
              <w:spacing w:line="240" w:lineRule="auto"/>
              <w:ind w:left="90"/>
              <w:rPr>
                <w:b/>
                <w:sz w:val="21"/>
                <w:szCs w:val="21"/>
              </w:rPr>
            </w:pPr>
            <w:r w:rsidRPr="00046AE8">
              <w:rPr>
                <w:b/>
                <w:sz w:val="21"/>
                <w:szCs w:val="21"/>
              </w:rPr>
              <w:instrText>"</w:instrText>
            </w:r>
            <w:r w:rsidRPr="00046AE8">
              <w:rPr>
                <w:b/>
                <w:sz w:val="21"/>
                <w:szCs w:val="21"/>
              </w:rPr>
              <w:fldChar w:fldCharType="separate"/>
            </w:r>
            <w:r w:rsidRPr="00046AE8">
              <w:rPr>
                <w:bCs/>
                <w:noProof/>
                <w:sz w:val="21"/>
                <w:szCs w:val="21"/>
              </w:rPr>
              <w:t>Error! Missing test condition.</w:t>
            </w:r>
            <w:r w:rsidRPr="00046AE8">
              <w:rPr>
                <w:b/>
                <w:sz w:val="21"/>
                <w:szCs w:val="21"/>
              </w:rPr>
              <w:fldChar w:fldCharType="end"/>
            </w:r>
          </w:p>
          <w:p w14:paraId="39CE3736" w14:textId="77777777" w:rsidR="0091098A" w:rsidRPr="00046AE8" w:rsidRDefault="0091098A" w:rsidP="004C2220">
            <w:pPr>
              <w:spacing w:line="240" w:lineRule="auto"/>
              <w:ind w:left="90"/>
              <w:rPr>
                <w:b/>
                <w:i/>
                <w:sz w:val="21"/>
                <w:szCs w:val="21"/>
              </w:rPr>
            </w:pPr>
            <w:r w:rsidRPr="00046AE8">
              <w:rPr>
                <w:b/>
                <w:i/>
                <w:sz w:val="21"/>
                <w:szCs w:val="21"/>
              </w:rPr>
              <w:t>Disbursements</w:t>
            </w:r>
          </w:p>
          <w:p w14:paraId="3728E1E4" w14:textId="77777777" w:rsidR="0091098A" w:rsidRPr="00046AE8" w:rsidRDefault="0091098A" w:rsidP="004C2220">
            <w:pPr>
              <w:spacing w:line="240" w:lineRule="auto"/>
              <w:ind w:left="90"/>
              <w:rPr>
                <w:b/>
                <w:sz w:val="21"/>
                <w:szCs w:val="21"/>
              </w:rPr>
            </w:pPr>
            <w:r w:rsidRPr="00046AE8">
              <w:rPr>
                <w:b/>
                <w:sz w:val="21"/>
                <w:szCs w:val="21"/>
              </w:rPr>
              <w:fldChar w:fldCharType="begin"/>
            </w:r>
            <w:r w:rsidRPr="00046AE8">
              <w:rPr>
                <w:b/>
                <w:sz w:val="21"/>
                <w:szCs w:val="21"/>
              </w:rPr>
              <w:instrText xml:space="preserve"> IF </w:instrText>
            </w:r>
            <w:r w:rsidRPr="00046AE8">
              <w:rPr>
                <w:b/>
                <w:sz w:val="21"/>
                <w:szCs w:val="21"/>
              </w:rPr>
              <w:fldChar w:fldCharType="begin"/>
            </w:r>
            <w:r w:rsidRPr="00046AE8">
              <w:rPr>
                <w:b/>
                <w:sz w:val="21"/>
                <w:szCs w:val="21"/>
              </w:rPr>
              <w:instrText xml:space="preserve"> MERGEFIELD  distributions_total </w:instrText>
            </w:r>
            <w:r w:rsidRPr="00046AE8">
              <w:rPr>
                <w:b/>
                <w:sz w:val="21"/>
                <w:szCs w:val="21"/>
              </w:rPr>
              <w:fldChar w:fldCharType="separate"/>
            </w:r>
            <w:r w:rsidRPr="00046AE8">
              <w:rPr>
                <w:b/>
                <w:noProof/>
                <w:sz w:val="21"/>
                <w:szCs w:val="21"/>
              </w:rPr>
              <w:instrText>«distributions_total»</w:instrText>
            </w:r>
            <w:r w:rsidRPr="00046AE8">
              <w:rPr>
                <w:b/>
                <w:sz w:val="21"/>
                <w:szCs w:val="21"/>
              </w:rPr>
              <w:fldChar w:fldCharType="end"/>
            </w:r>
            <w:r w:rsidRPr="00046AE8">
              <w:rPr>
                <w:b/>
                <w:sz w:val="21"/>
                <w:szCs w:val="21"/>
              </w:rPr>
              <w:instrText xml:space="preserve"> = 0 "  No distributions for statement period" "</w:instrText>
            </w:r>
          </w:p>
          <w:tbl>
            <w:tblPr>
              <w:tblW w:w="9375" w:type="dxa"/>
              <w:jc w:val="center"/>
              <w:tblCellMar>
                <w:left w:w="0" w:type="dxa"/>
                <w:right w:w="0" w:type="dxa"/>
              </w:tblCellMar>
              <w:tblLook w:val="04A0" w:firstRow="1" w:lastRow="0" w:firstColumn="1" w:lastColumn="0" w:noHBand="0" w:noVBand="1"/>
            </w:tblPr>
            <w:tblGrid>
              <w:gridCol w:w="5623"/>
              <w:gridCol w:w="499"/>
              <w:gridCol w:w="3253"/>
            </w:tblGrid>
            <w:tr w:rsidR="0091098A" w:rsidRPr="00046AE8" w14:paraId="721C154B" w14:textId="77777777" w:rsidTr="00BE2DF7">
              <w:trPr>
                <w:trHeight w:val="145"/>
                <w:jc w:val="center"/>
              </w:trPr>
              <w:tc>
                <w:tcPr>
                  <w:tcW w:w="5623" w:type="dxa"/>
                  <w:shd w:val="clear" w:color="auto" w:fill="auto"/>
                  <w:tcMar>
                    <w:left w:w="30" w:type="dxa"/>
                  </w:tcMar>
                </w:tcPr>
                <w:p w14:paraId="366EC869" w14:textId="77777777" w:rsidR="0091098A" w:rsidRPr="00046AE8" w:rsidRDefault="0091098A" w:rsidP="004C2220">
                  <w:pPr>
                    <w:pStyle w:val="TableContents"/>
                    <w:spacing w:line="240" w:lineRule="auto"/>
                    <w:ind w:left="90"/>
                    <w:rPr>
                      <w:b/>
                      <w:sz w:val="21"/>
                      <w:szCs w:val="21"/>
                    </w:rPr>
                  </w:pPr>
                  <w:r w:rsidRPr="00046AE8">
                    <w:rPr>
                      <w:sz w:val="21"/>
                      <w:szCs w:val="21"/>
                    </w:rPr>
                    <w:instrText>{{#foreach distributions}} {{account_name}}</w:instrText>
                  </w:r>
                </w:p>
              </w:tc>
              <w:tc>
                <w:tcPr>
                  <w:tcW w:w="3752" w:type="dxa"/>
                  <w:gridSpan w:val="2"/>
                  <w:shd w:val="clear" w:color="auto" w:fill="auto"/>
                  <w:tcMar>
                    <w:left w:w="30" w:type="dxa"/>
                  </w:tcMar>
                </w:tcPr>
                <w:p w14:paraId="530B4327" w14:textId="77777777" w:rsidR="0091098A" w:rsidRPr="00046AE8" w:rsidRDefault="0091098A" w:rsidP="004C2220">
                  <w:pPr>
                    <w:pStyle w:val="TableContents"/>
                    <w:spacing w:line="240" w:lineRule="auto"/>
                    <w:ind w:left="90"/>
                    <w:jc w:val="right"/>
                    <w:rPr>
                      <w:b/>
                      <w:sz w:val="21"/>
                      <w:szCs w:val="21"/>
                    </w:rPr>
                  </w:pPr>
                  <w:r w:rsidRPr="00046AE8">
                    <w:rPr>
                      <w:sz w:val="21"/>
                      <w:szCs w:val="21"/>
                    </w:rPr>
                    <w:instrText>${{amount}}{{/foreach distributions}}</w:instrText>
                  </w:r>
                </w:p>
              </w:tc>
            </w:tr>
            <w:tr w:rsidR="0091098A" w:rsidRPr="00046AE8" w14:paraId="194C59E5" w14:textId="77777777" w:rsidTr="00BE2DF7">
              <w:trPr>
                <w:trHeight w:hRule="exact" w:val="254"/>
                <w:jc w:val="center"/>
              </w:trPr>
              <w:tc>
                <w:tcPr>
                  <w:tcW w:w="5623" w:type="dxa"/>
                  <w:shd w:val="clear" w:color="auto" w:fill="auto"/>
                  <w:tcMar>
                    <w:left w:w="30" w:type="dxa"/>
                  </w:tcMar>
                </w:tcPr>
                <w:p w14:paraId="3A69CE31" w14:textId="77777777" w:rsidR="0091098A" w:rsidRPr="00046AE8" w:rsidRDefault="0091098A" w:rsidP="004C2220">
                  <w:pPr>
                    <w:pStyle w:val="TableContents"/>
                    <w:spacing w:line="240" w:lineRule="auto"/>
                    <w:ind w:left="90"/>
                    <w:rPr>
                      <w:sz w:val="21"/>
                      <w:szCs w:val="21"/>
                    </w:rPr>
                  </w:pPr>
                </w:p>
              </w:tc>
              <w:tc>
                <w:tcPr>
                  <w:tcW w:w="3752" w:type="dxa"/>
                  <w:gridSpan w:val="2"/>
                  <w:shd w:val="clear" w:color="auto" w:fill="auto"/>
                  <w:tcMar>
                    <w:left w:w="30" w:type="dxa"/>
                  </w:tcMar>
                </w:tcPr>
                <w:p w14:paraId="0817EF84" w14:textId="77777777" w:rsidR="0091098A" w:rsidRPr="00046AE8" w:rsidRDefault="0091098A" w:rsidP="004C2220">
                  <w:pPr>
                    <w:pStyle w:val="TableContents"/>
                    <w:spacing w:line="240" w:lineRule="auto"/>
                    <w:ind w:left="90"/>
                    <w:jc w:val="right"/>
                    <w:rPr>
                      <w:sz w:val="21"/>
                      <w:szCs w:val="21"/>
                    </w:rPr>
                  </w:pPr>
                  <w:r w:rsidRPr="00046AE8">
                    <w:rPr>
                      <w:sz w:val="21"/>
                      <w:szCs w:val="21"/>
                    </w:rPr>
                    <w:instrText>------------------------</w:instrText>
                  </w:r>
                </w:p>
              </w:tc>
            </w:tr>
            <w:tr w:rsidR="0091098A" w:rsidRPr="00046AE8" w14:paraId="3736A2C6" w14:textId="77777777" w:rsidTr="00BE2DF7">
              <w:trPr>
                <w:trHeight w:val="145"/>
                <w:jc w:val="center"/>
              </w:trPr>
              <w:tc>
                <w:tcPr>
                  <w:tcW w:w="6122" w:type="dxa"/>
                  <w:gridSpan w:val="2"/>
                  <w:shd w:val="clear" w:color="auto" w:fill="auto"/>
                  <w:tcMar>
                    <w:left w:w="30" w:type="dxa"/>
                  </w:tcMar>
                </w:tcPr>
                <w:p w14:paraId="21216FD9" w14:textId="77777777" w:rsidR="0091098A" w:rsidRPr="00046AE8" w:rsidRDefault="0091098A" w:rsidP="004C2220">
                  <w:pPr>
                    <w:pStyle w:val="TableContents"/>
                    <w:spacing w:line="240" w:lineRule="auto"/>
                    <w:ind w:left="90"/>
                    <w:rPr>
                      <w:b/>
                      <w:sz w:val="21"/>
                      <w:szCs w:val="21"/>
                    </w:rPr>
                  </w:pPr>
                  <w:r w:rsidRPr="00046AE8">
                    <w:rPr>
                      <w:b/>
                      <w:sz w:val="21"/>
                      <w:szCs w:val="21"/>
                    </w:rPr>
                    <w:instrText>Total Disbursements</w:instrText>
                  </w:r>
                </w:p>
              </w:tc>
              <w:tc>
                <w:tcPr>
                  <w:tcW w:w="3253" w:type="dxa"/>
                  <w:shd w:val="clear" w:color="auto" w:fill="auto"/>
                </w:tcPr>
                <w:p w14:paraId="1ACCA084" w14:textId="77777777" w:rsidR="0091098A" w:rsidRPr="00046AE8" w:rsidRDefault="0091098A" w:rsidP="004C2220">
                  <w:pPr>
                    <w:pStyle w:val="TableContents"/>
                    <w:spacing w:line="240" w:lineRule="auto"/>
                    <w:ind w:left="90"/>
                    <w:jc w:val="right"/>
                    <w:rPr>
                      <w:sz w:val="21"/>
                      <w:szCs w:val="21"/>
                    </w:rPr>
                  </w:pPr>
                  <w:r w:rsidRPr="00046AE8">
                    <w:rPr>
                      <w:sz w:val="21"/>
                      <w:szCs w:val="21"/>
                    </w:rPr>
                    <w:instrText>${{distributions_total}}</w:instrText>
                  </w:r>
                </w:p>
              </w:tc>
            </w:tr>
          </w:tbl>
          <w:p w14:paraId="6B6D90F0" w14:textId="72650307" w:rsidR="0091098A" w:rsidRPr="002D2BA7" w:rsidRDefault="0091098A" w:rsidP="004C2220">
            <w:pPr>
              <w:shd w:val="clear" w:color="auto" w:fill="FFFFFF" w:themeFill="background1"/>
              <w:spacing w:line="240" w:lineRule="auto"/>
              <w:ind w:left="90"/>
              <w:rPr>
                <w:b/>
                <w:sz w:val="21"/>
                <w:szCs w:val="21"/>
              </w:rPr>
            </w:pPr>
            <w:r w:rsidRPr="00046AE8">
              <w:rPr>
                <w:b/>
                <w:sz w:val="21"/>
                <w:szCs w:val="21"/>
              </w:rPr>
              <w:instrText>"</w:instrText>
            </w:r>
            <w:r w:rsidRPr="00046AE8">
              <w:rPr>
                <w:b/>
                <w:sz w:val="21"/>
                <w:szCs w:val="21"/>
              </w:rPr>
              <w:fldChar w:fldCharType="separate"/>
            </w:r>
            <w:r w:rsidRPr="00046AE8">
              <w:rPr>
                <w:bCs/>
                <w:noProof/>
                <w:sz w:val="21"/>
                <w:szCs w:val="21"/>
              </w:rPr>
              <w:t>Error! Missing test condition.</w:t>
            </w:r>
            <w:r w:rsidRPr="00046AE8">
              <w:rPr>
                <w:b/>
                <w:sz w:val="21"/>
                <w:szCs w:val="21"/>
              </w:rPr>
              <w:fldChar w:fldCharType="end"/>
            </w:r>
          </w:p>
        </w:tc>
      </w:tr>
    </w:tbl>
    <w:p w14:paraId="62F78E0B" w14:textId="77777777" w:rsidR="006C6638" w:rsidRPr="00AC25A8" w:rsidRDefault="006C6638" w:rsidP="006C6638">
      <w:pPr>
        <w:shd w:val="clear" w:color="auto" w:fill="FFFFFF" w:themeFill="background1"/>
        <w:ind w:left="90"/>
        <w:jc w:val="center"/>
        <w:rPr>
          <w:sz w:val="2"/>
          <w:szCs w:val="2"/>
        </w:rPr>
      </w:pPr>
    </w:p>
    <w:p w14:paraId="4E111CBA" w14:textId="77777777" w:rsidR="006C6638" w:rsidRPr="00AC25A8" w:rsidRDefault="006C6638" w:rsidP="006C6638">
      <w:pPr>
        <w:shd w:val="clear" w:color="auto" w:fill="FFFFFF" w:themeFill="background1"/>
        <w:ind w:left="90"/>
        <w:jc w:val="center"/>
        <w:rPr>
          <w:sz w:val="6"/>
          <w:szCs w:val="6"/>
        </w:rPr>
      </w:pPr>
      <w:r w:rsidRPr="002D2BA7">
        <w:rPr>
          <w:b/>
          <w:noProof/>
          <w:sz w:val="21"/>
          <w:szCs w:val="21"/>
          <w:lang w:eastAsia="en-US" w:bidi="ar-SA"/>
        </w:rPr>
        <mc:AlternateContent>
          <mc:Choice Requires="wps">
            <w:drawing>
              <wp:anchor distT="0" distB="0" distL="114300" distR="114300" simplePos="0" relativeHeight="251611136" behindDoc="0" locked="0" layoutInCell="1" allowOverlap="1" wp14:anchorId="0BE7219A" wp14:editId="3D00D3A2">
                <wp:simplePos x="0" y="0"/>
                <wp:positionH relativeFrom="column">
                  <wp:posOffset>-4445</wp:posOffset>
                </wp:positionH>
                <wp:positionV relativeFrom="paragraph">
                  <wp:posOffset>35354</wp:posOffset>
                </wp:positionV>
                <wp:extent cx="6400800" cy="0"/>
                <wp:effectExtent l="0" t="19050" r="38100" b="38100"/>
                <wp:wrapNone/>
                <wp:docPr id="2" name="Straight Connector 2"/>
                <wp:cNvGraphicFramePr/>
                <a:graphic xmlns:a="http://schemas.openxmlformats.org/drawingml/2006/main">
                  <a:graphicData uri="http://schemas.microsoft.com/office/word/2010/wordprocessingShape">
                    <wps:wsp>
                      <wps:cNvCnPr/>
                      <wps:spPr>
                        <a:xfrm>
                          <a:off x="0" y="0"/>
                          <a:ext cx="6400800"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2.8pt" to="503.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" strokecolor="black [3213]" strokeweight="4.5pt">
                <v:stroke joinstyle="miter"/>
              </v:line>
            </w:pict>
          </mc:Fallback>
        </mc:AlternateContent>
      </w:r>
    </w:p>
    <w:p w14:paraId="0187F885" w14:textId="77777777" w:rsidR="006C6638" w:rsidRPr="00AC25A8" w:rsidRDefault="006C6638" w:rsidP="006C6638">
      <w:pPr>
        <w:shd w:val="clear" w:color="auto" w:fill="FFFFFF" w:themeFill="background1"/>
        <w:ind w:left="90"/>
        <w:rPr>
          <w:sz w:val="6"/>
          <w:szCs w:val="6"/>
        </w:rPr>
      </w:pPr>
    </w:p>
    <w:tbl>
      <w:tblPr>
        <w:tblStyle w:val="TableGrid"/>
        <w:tblW w:w="10080" w:type="dxa"/>
        <w:jc w:val="center"/>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5042"/>
        <w:gridCol w:w="5038"/>
      </w:tblGrid>
      <w:tr w:rsidR="006C6638" w14:paraId="539DADD2" w14:textId="77777777" w:rsidTr="000C6FD7">
        <w:trPr>
          <w:trHeight w:val="360"/>
          <w:jc w:val="center"/>
        </w:trPr>
        <w:tc>
          <w:tcPr>
            <w:tcW w:w="4934" w:type="dxa"/>
            <w:tcMar>
              <w:top w:w="144" w:type="dxa"/>
              <w:left w:w="72" w:type="dxa"/>
              <w:bottom w:w="144" w:type="dxa"/>
              <w:right w:w="72" w:type="dxa"/>
            </w:tcMar>
            <w:vAlign w:val="center"/>
          </w:tcPr>
          <w:p w14:paraId="5855BDD6" w14:textId="77777777" w:rsidR="006C6638" w:rsidRPr="00AC25A8" w:rsidRDefault="006C6638" w:rsidP="00BE2DF7">
            <w:pPr>
              <w:shd w:val="clear" w:color="auto" w:fill="FFFFFF" w:themeFill="background1"/>
              <w:ind w:left="90"/>
              <w:rPr>
                <w:b/>
                <w:sz w:val="24"/>
                <w:szCs w:val="24"/>
              </w:rPr>
            </w:pPr>
            <w:r w:rsidRPr="00AC25A8">
              <w:rPr>
                <w:b/>
                <w:sz w:val="24"/>
                <w:szCs w:val="24"/>
              </w:rPr>
              <w:t>Ending Fund Balance</w:t>
            </w:r>
          </w:p>
        </w:tc>
        <w:tc>
          <w:tcPr>
            <w:tcW w:w="4930" w:type="dxa"/>
            <w:tcMar>
              <w:top w:w="144" w:type="dxa"/>
              <w:left w:w="72" w:type="dxa"/>
              <w:bottom w:w="144" w:type="dxa"/>
              <w:right w:w="72" w:type="dxa"/>
            </w:tcMar>
            <w:vAlign w:val="center"/>
          </w:tcPr>
          <w:p w14:paraId="6C60AB6F" w14:textId="49B8853D" w:rsidR="006C6638" w:rsidRPr="003539E2" w:rsidRDefault="006C6638" w:rsidP="00D16FF6">
            <w:pPr>
              <w:shd w:val="clear" w:color="auto" w:fill="FFFFFF" w:themeFill="background1"/>
              <w:ind w:left="90" w:right="350"/>
              <w:jc w:val="right"/>
              <w:rPr>
                <w:b/>
                <w:sz w:val="24"/>
                <w:szCs w:val="24"/>
              </w:rPr>
            </w:pPr>
            <w:r w:rsidRPr="003539E2">
              <w:rPr>
                <w:b/>
                <w:sz w:val="24"/>
                <w:szCs w:val="24"/>
              </w:rPr>
              <w:t>$</w:t>
            </w:r>
            <w:r w:rsidRPr="00EA3B0B">
              <w:rPr>
                <w:b/>
                <w:sz w:val="24"/>
                <w:szCs w:val="24"/>
              </w:rPr>
              <w:t>{{</w:t>
            </w:r>
            <w:proofErr w:type="spellStart"/>
            <w:r w:rsidRPr="00EA3B0B">
              <w:rPr>
                <w:b/>
                <w:sz w:val="24"/>
                <w:szCs w:val="24"/>
              </w:rPr>
              <w:t>ending_balance</w:t>
            </w:r>
            <w:proofErr w:type="spellEnd"/>
            <w:r w:rsidRPr="00EA3B0B">
              <w:rPr>
                <w:b/>
                <w:sz w:val="24"/>
                <w:szCs w:val="24"/>
              </w:rPr>
              <w:t>}}</w:t>
            </w:r>
            <w:r w:rsidR="00AB5591" w:rsidRPr="00AB5591">
              <w:rPr>
                <w:b/>
                <w:sz w:val="24"/>
                <w:szCs w:val="24"/>
              </w:rPr>
              <w:fldChar w:fldCharType="begin"/>
            </w:r>
            <w:r w:rsidR="00AB5591" w:rsidRPr="00AB5591">
              <w:rPr>
                <w:b/>
                <w:sz w:val="24"/>
                <w:szCs w:val="24"/>
              </w:rPr>
              <w:instrText xml:space="preserve"> MERGEFIELD </w:instrText>
            </w:r>
            <w:r w:rsidR="00D16FF6">
              <w:rPr>
                <w:b/>
                <w:sz w:val="24"/>
                <w:szCs w:val="24"/>
              </w:rPr>
              <w:instrText>Ending</w:instrText>
            </w:r>
            <w:bookmarkStart w:id="0" w:name="_GoBack"/>
            <w:bookmarkEnd w:id="0"/>
            <w:r w:rsidR="00AB5591" w:rsidRPr="00AB5591">
              <w:rPr>
                <w:b/>
                <w:sz w:val="24"/>
                <w:szCs w:val="24"/>
              </w:rPr>
              <w:instrText>FundBalance \# ",0.00;(,0.00);'-'"</w:instrText>
            </w:r>
            <w:r w:rsidR="00AB5591" w:rsidRPr="00AB5591">
              <w:rPr>
                <w:b/>
                <w:sz w:val="24"/>
                <w:szCs w:val="24"/>
              </w:rPr>
              <w:fldChar w:fldCharType="end"/>
            </w:r>
          </w:p>
        </w:tc>
      </w:tr>
    </w:tbl>
    <w:p w14:paraId="63222BBA" w14:textId="77777777" w:rsidR="006C6638" w:rsidRPr="00C17CB8" w:rsidRDefault="006C6638" w:rsidP="006C6638">
      <w:pPr>
        <w:ind w:left="90"/>
        <w:rPr>
          <w:sz w:val="10"/>
          <w:szCs w:val="10"/>
        </w:rPr>
      </w:pPr>
      <w:r w:rsidRPr="002D2BA7">
        <w:rPr>
          <w:b/>
          <w:noProof/>
          <w:sz w:val="21"/>
          <w:szCs w:val="21"/>
          <w:lang w:eastAsia="en-US" w:bidi="ar-SA"/>
        </w:rPr>
        <mc:AlternateContent>
          <mc:Choice Requires="wps">
            <w:drawing>
              <wp:anchor distT="0" distB="0" distL="114300" distR="114300" simplePos="0" relativeHeight="251613184" behindDoc="0" locked="0" layoutInCell="1" allowOverlap="1" wp14:anchorId="332D0ADF" wp14:editId="6206E6C6">
                <wp:simplePos x="0" y="0"/>
                <wp:positionH relativeFrom="column">
                  <wp:posOffset>-1757</wp:posOffset>
                </wp:positionH>
                <wp:positionV relativeFrom="paragraph">
                  <wp:posOffset>38100</wp:posOffset>
                </wp:positionV>
                <wp:extent cx="6400800" cy="0"/>
                <wp:effectExtent l="0" t="19050" r="19050" b="38100"/>
                <wp:wrapNone/>
                <wp:docPr id="7" name="Straight Connector 7"/>
                <wp:cNvGraphicFramePr/>
                <a:graphic xmlns:a="http://schemas.openxmlformats.org/drawingml/2006/main">
                  <a:graphicData uri="http://schemas.microsoft.com/office/word/2010/wordprocessingShape">
                    <wps:wsp>
                      <wps:cNvCnPr/>
                      <wps:spPr>
                        <a:xfrm>
                          <a:off x="0" y="0"/>
                          <a:ext cx="6400800"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pt" to="503.8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" strokecolor="black [3213]" strokeweight="4.5pt">
                <v:stroke joinstyle="miter"/>
              </v:line>
            </w:pict>
          </mc:Fallback>
        </mc:AlternateContent>
      </w:r>
    </w:p>
    <w:tbl>
      <w:tblPr>
        <w:tblStyle w:val="TableGrid"/>
        <w:tblpPr w:leftFromText="180" w:rightFromText="180" w:vertAnchor="text" w:horzAnchor="margin" w:tblpXSpec="center" w:tblpY="8"/>
        <w:tblW w:w="10080" w:type="dxa"/>
        <w:jc w:val="center"/>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616"/>
        <w:gridCol w:w="5464"/>
      </w:tblGrid>
      <w:tr w:rsidR="006C6638" w:rsidRPr="00AC25A8" w14:paraId="2A1F5CDE" w14:textId="77777777" w:rsidTr="00BE2DF7">
        <w:trPr>
          <w:jc w:val="center"/>
        </w:trPr>
        <w:tc>
          <w:tcPr>
            <w:tcW w:w="4517" w:type="dxa"/>
            <w:tcMar>
              <w:top w:w="144" w:type="dxa"/>
              <w:left w:w="72" w:type="dxa"/>
              <w:bottom w:w="144" w:type="dxa"/>
              <w:right w:w="72" w:type="dxa"/>
            </w:tcMar>
          </w:tcPr>
          <w:p w14:paraId="30F461A0" w14:textId="77777777" w:rsidR="006C6638" w:rsidRPr="008A7E6C" w:rsidRDefault="006C6638" w:rsidP="00BE2DF7">
            <w:pPr>
              <w:shd w:val="clear" w:color="auto" w:fill="FFFFFF" w:themeFill="background1"/>
              <w:ind w:left="90"/>
              <w:rPr>
                <w:b/>
                <w:sz w:val="24"/>
                <w:szCs w:val="24"/>
              </w:rPr>
            </w:pPr>
            <w:r w:rsidRPr="00111EDB">
              <w:rPr>
                <w:b/>
                <w:sz w:val="24"/>
                <w:szCs w:val="24"/>
              </w:rPr>
              <w:t>Spendable Balance</w:t>
            </w:r>
            <w:r>
              <w:rPr>
                <w:b/>
                <w:sz w:val="24"/>
                <w:szCs w:val="24"/>
              </w:rPr>
              <w:t xml:space="preserve"> </w:t>
            </w:r>
            <w:r w:rsidRPr="008A7E6C">
              <w:rPr>
                <w:i/>
              </w:rPr>
              <w:t>(Available to Grant)</w:t>
            </w:r>
          </w:p>
        </w:tc>
        <w:tc>
          <w:tcPr>
            <w:tcW w:w="5347" w:type="dxa"/>
            <w:tcMar>
              <w:top w:w="144" w:type="dxa"/>
              <w:left w:w="72" w:type="dxa"/>
              <w:bottom w:w="144" w:type="dxa"/>
              <w:right w:w="72" w:type="dxa"/>
            </w:tcMar>
          </w:tcPr>
          <w:p w14:paraId="2A5215E9" w14:textId="11E011BB" w:rsidR="006C6638" w:rsidRPr="00A873FE" w:rsidRDefault="006C6638" w:rsidP="00D16FF6">
            <w:pPr>
              <w:shd w:val="clear" w:color="auto" w:fill="FFFFFF" w:themeFill="background1"/>
              <w:spacing w:line="360" w:lineRule="auto"/>
              <w:ind w:left="90" w:right="350"/>
              <w:jc w:val="right"/>
              <w:rPr>
                <w:b/>
                <w:sz w:val="24"/>
                <w:szCs w:val="24"/>
              </w:rPr>
            </w:pPr>
            <w:r>
              <w:rPr>
                <w:b/>
                <w:sz w:val="24"/>
                <w:szCs w:val="24"/>
              </w:rPr>
              <w:t>$</w:t>
            </w:r>
            <w:r w:rsidRPr="00AF5640">
              <w:rPr>
                <w:b/>
                <w:sz w:val="24"/>
                <w:szCs w:val="24"/>
              </w:rPr>
              <w:t>{{equity_</w:t>
            </w:r>
            <w:r>
              <w:rPr>
                <w:b/>
                <w:sz w:val="24"/>
                <w:szCs w:val="24"/>
              </w:rPr>
              <w:t>33000</w:t>
            </w:r>
            <w:r w:rsidRPr="00AF5640">
              <w:rPr>
                <w:b/>
                <w:sz w:val="24"/>
                <w:szCs w:val="24"/>
              </w:rPr>
              <w:t>}}</w:t>
            </w:r>
            <w:r w:rsidR="00AB5591" w:rsidRPr="00AB5591">
              <w:rPr>
                <w:b/>
                <w:sz w:val="24"/>
                <w:szCs w:val="24"/>
              </w:rPr>
              <w:fldChar w:fldCharType="begin"/>
            </w:r>
            <w:r w:rsidR="00AB5591" w:rsidRPr="00AB5591">
              <w:rPr>
                <w:b/>
                <w:sz w:val="24"/>
                <w:szCs w:val="24"/>
              </w:rPr>
              <w:instrText xml:space="preserve"> MERGEFIELD </w:instrText>
            </w:r>
            <w:r w:rsidR="00D16FF6">
              <w:rPr>
                <w:b/>
                <w:sz w:val="24"/>
                <w:szCs w:val="24"/>
              </w:rPr>
              <w:instrText>Spendable</w:instrText>
            </w:r>
            <w:r w:rsidR="00AB5591" w:rsidRPr="00AB5591">
              <w:rPr>
                <w:b/>
                <w:sz w:val="24"/>
                <w:szCs w:val="24"/>
              </w:rPr>
              <w:instrText>Balance \# ",0.00;(,0.00);'-'"</w:instrText>
            </w:r>
            <w:r w:rsidR="00AB5591" w:rsidRPr="00AB5591">
              <w:rPr>
                <w:b/>
                <w:sz w:val="24"/>
                <w:szCs w:val="24"/>
              </w:rPr>
              <w:fldChar w:fldCharType="end"/>
            </w:r>
          </w:p>
        </w:tc>
      </w:tr>
    </w:tbl>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4C2220" w14:paraId="39E64264" w14:textId="77777777" w:rsidTr="004C2220">
        <w:tc>
          <w:tcPr>
            <w:tcW w:w="10296" w:type="dxa"/>
            <w:vAlign w:val="center"/>
          </w:tcPr>
          <w:p w14:paraId="451593BF" w14:textId="77777777" w:rsidR="00D36F1C" w:rsidRPr="00D36F1C" w:rsidRDefault="00D36F1C" w:rsidP="004C2220">
            <w:pPr>
              <w:spacing w:line="240" w:lineRule="auto"/>
              <w:ind w:left="90"/>
              <w:jc w:val="center"/>
              <w:rPr>
                <w:i/>
                <w:sz w:val="6"/>
                <w:szCs w:val="6"/>
              </w:rPr>
            </w:pPr>
          </w:p>
          <w:p w14:paraId="44DA3CF0" w14:textId="77777777" w:rsidR="004C2220" w:rsidRPr="00F750A6" w:rsidRDefault="004C2220" w:rsidP="004C2220">
            <w:pPr>
              <w:spacing w:line="240" w:lineRule="auto"/>
              <w:ind w:left="90"/>
              <w:jc w:val="center"/>
              <w:rPr>
                <w:i/>
                <w:sz w:val="18"/>
                <w:szCs w:val="18"/>
              </w:rPr>
            </w:pPr>
            <w:r w:rsidRPr="00F750A6">
              <w:rPr>
                <w:i/>
                <w:sz w:val="18"/>
                <w:szCs w:val="18"/>
              </w:rPr>
              <w:t>Spendable balance may include rollover</w:t>
            </w:r>
            <w:r>
              <w:rPr>
                <w:i/>
                <w:sz w:val="18"/>
                <w:szCs w:val="18"/>
              </w:rPr>
              <w:t xml:space="preserve"> </w:t>
            </w:r>
            <w:r w:rsidRPr="008A7E6C">
              <w:rPr>
                <w:i/>
                <w:iCs/>
                <w:sz w:val="18"/>
                <w:szCs w:val="18"/>
              </w:rPr>
              <w:t>from the previous fiscal year</w:t>
            </w:r>
            <w:r>
              <w:rPr>
                <w:i/>
                <w:sz w:val="18"/>
                <w:szCs w:val="18"/>
              </w:rPr>
              <w:t>. For rollover amount</w:t>
            </w:r>
            <w:proofErr w:type="gramStart"/>
            <w:r>
              <w:rPr>
                <w:i/>
                <w:sz w:val="18"/>
                <w:szCs w:val="18"/>
              </w:rPr>
              <w:t>,</w:t>
            </w:r>
            <w:proofErr w:type="gramEnd"/>
            <w:r>
              <w:rPr>
                <w:i/>
                <w:sz w:val="18"/>
                <w:szCs w:val="18"/>
              </w:rPr>
              <w:br/>
            </w:r>
            <w:r w:rsidRPr="00F750A6">
              <w:rPr>
                <w:i/>
                <w:sz w:val="18"/>
                <w:szCs w:val="18"/>
              </w:rPr>
              <w:t>if applicable,</w:t>
            </w:r>
            <w:r>
              <w:rPr>
                <w:i/>
                <w:sz w:val="18"/>
                <w:szCs w:val="18"/>
              </w:rPr>
              <w:t xml:space="preserve"> </w:t>
            </w:r>
            <w:r w:rsidRPr="00F750A6">
              <w:rPr>
                <w:i/>
                <w:sz w:val="18"/>
                <w:szCs w:val="18"/>
              </w:rPr>
              <w:t>please contact your Regional Director of Development.</w:t>
            </w:r>
          </w:p>
          <w:p w14:paraId="0E5A511B" w14:textId="77777777" w:rsidR="004C2220" w:rsidRDefault="004C2220" w:rsidP="006C6638">
            <w:pPr>
              <w:rPr>
                <w:sz w:val="10"/>
                <w:szCs w:val="10"/>
              </w:rPr>
            </w:pPr>
          </w:p>
        </w:tc>
      </w:tr>
    </w:tbl>
    <w:p w14:paraId="29FF0FB5" w14:textId="77777777" w:rsidR="006C6638" w:rsidRDefault="006C6638" w:rsidP="006C6638">
      <w:pPr>
        <w:ind w:left="90"/>
        <w:rPr>
          <w:sz w:val="10"/>
          <w:szCs w:val="10"/>
        </w:rPr>
      </w:pPr>
    </w:p>
    <w:p w14:paraId="37E05457" w14:textId="400FF1CC" w:rsidR="00896B45" w:rsidRDefault="00774E54" w:rsidP="00896B45">
      <w:pPr>
        <w:rPr>
          <w:rFonts w:asciiTheme="minorHAnsi" w:eastAsiaTheme="minorHAnsi" w:hAnsiTheme="minorHAnsi" w:cstheme="minorBidi"/>
          <w:lang w:eastAsia="en-US"/>
        </w:rPr>
      </w:pPr>
      <w:r w:rsidRPr="00774E54">
        <w:rPr>
          <w:rFonts w:asciiTheme="minorHAnsi" w:eastAsiaTheme="minorHAnsi" w:hAnsiTheme="minorHAnsi" w:cstheme="minorBidi"/>
          <w:lang w:eastAsia="en-US"/>
        </w:rPr>
        <w:t>{{/</w:t>
      </w:r>
      <w:proofErr w:type="spellStart"/>
      <w:r w:rsidRPr="00774E54">
        <w:rPr>
          <w:rFonts w:asciiTheme="minorHAnsi" w:eastAsiaTheme="minorHAnsi" w:hAnsiTheme="minorHAnsi" w:cstheme="minorBidi"/>
          <w:lang w:eastAsia="en-US"/>
        </w:rPr>
        <w:t>foreach</w:t>
      </w:r>
      <w:proofErr w:type="spellEnd"/>
      <w:r w:rsidRPr="00774E54">
        <w:rPr>
          <w:rFonts w:asciiTheme="minorHAnsi" w:eastAsiaTheme="minorHAnsi" w:hAnsiTheme="minorHAnsi" w:cstheme="minorBidi"/>
          <w:lang w:eastAsia="en-US"/>
        </w:rPr>
        <w:t xml:space="preserve"> fund}}</w:t>
      </w:r>
    </w:p>
    <w:p w14:paraId="7122FC6B" w14:textId="77777777" w:rsidR="00B30B83" w:rsidRDefault="00B30B83">
      <w:pPr>
        <w:keepNext w:val="0"/>
        <w:suppressAutoHyphens w:val="0"/>
        <w:spacing w:line="240" w:lineRule="auto"/>
        <w:rPr>
          <w:rFonts w:asciiTheme="minorHAnsi" w:eastAsiaTheme="minorHAnsi" w:hAnsiTheme="minorHAnsi" w:cstheme="minorBidi"/>
          <w:lang w:eastAsia="en-US"/>
        </w:rPr>
      </w:pPr>
      <w:r>
        <w:rPr>
          <w:rFonts w:asciiTheme="minorHAnsi" w:eastAsiaTheme="minorHAnsi" w:hAnsiTheme="minorHAnsi" w:cstheme="minorBidi"/>
          <w:lang w:eastAsia="en-US"/>
        </w:rPr>
        <w:br w:type="page"/>
      </w:r>
    </w:p>
    <w:p w14:paraId="438822D2" w14:textId="673ED94B" w:rsidR="00896B45" w:rsidRPr="00896B45" w:rsidRDefault="00896B45">
      <w:pPr>
        <w:keepNext w:val="0"/>
        <w:suppressAutoHyphens w:val="0"/>
        <w:spacing w:line="240" w:lineRule="auto"/>
        <w:rPr>
          <w:rFonts w:asciiTheme="minorHAnsi" w:eastAsiaTheme="minorHAnsi" w:hAnsiTheme="minorHAnsi" w:cstheme="minorBidi"/>
          <w:lang w:eastAsia="en-US"/>
        </w:rPr>
      </w:pPr>
      <w:r>
        <w:rPr>
          <w:rFonts w:asciiTheme="minorHAnsi" w:eastAsiaTheme="minorHAnsi" w:hAnsiTheme="minorHAnsi" w:cstheme="minorBidi"/>
          <w:noProof/>
          <w:lang w:eastAsia="en-US" w:bidi="ar-SA"/>
        </w:rPr>
        <w:lastRenderedPageBreak/>
        <mc:AlternateContent>
          <mc:Choice Requires="wps">
            <w:drawing>
              <wp:anchor distT="0" distB="0" distL="114300" distR="114300" simplePos="0" relativeHeight="251663360" behindDoc="0" locked="1" layoutInCell="0" allowOverlap="0" wp14:anchorId="1B80DA50" wp14:editId="65B00045">
                <wp:simplePos x="0" y="0"/>
                <wp:positionH relativeFrom="column">
                  <wp:posOffset>113030</wp:posOffset>
                </wp:positionH>
                <wp:positionV relativeFrom="page">
                  <wp:posOffset>1695450</wp:posOffset>
                </wp:positionV>
                <wp:extent cx="6372860" cy="7150100"/>
                <wp:effectExtent l="0" t="0" r="27940" b="12700"/>
                <wp:wrapNone/>
                <wp:docPr id="14" name="Text Box 14"/>
                <wp:cNvGraphicFramePr/>
                <a:graphic xmlns:a="http://schemas.openxmlformats.org/drawingml/2006/main">
                  <a:graphicData uri="http://schemas.microsoft.com/office/word/2010/wordprocessingShape">
                    <wps:wsp>
                      <wps:cNvSpPr txBox="1"/>
                      <wps:spPr>
                        <a:xfrm>
                          <a:off x="0" y="0"/>
                          <a:ext cx="6372860" cy="7150100"/>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F388078" w14:textId="77777777" w:rsidR="00896B45" w:rsidRDefault="00896B45" w:rsidP="00582230">
                            <w:pPr>
                              <w:ind w:left="720" w:right="180"/>
                              <w:jc w:val="center"/>
                              <w:rPr>
                                <w:b/>
                                <w:color w:val="4472C4" w:themeColor="accent1"/>
                                <w:sz w:val="24"/>
                                <w:szCs w:val="32"/>
                              </w:rPr>
                            </w:pPr>
                            <w:r w:rsidRPr="00BD17F8">
                              <w:rPr>
                                <w:b/>
                                <w:color w:val="4472C4" w:themeColor="accent1"/>
                                <w:sz w:val="24"/>
                                <w:szCs w:val="32"/>
                              </w:rPr>
                              <w:t xml:space="preserve">Fund </w:t>
                            </w:r>
                            <w:r>
                              <w:rPr>
                                <w:b/>
                                <w:color w:val="4472C4" w:themeColor="accent1"/>
                                <w:sz w:val="24"/>
                                <w:szCs w:val="32"/>
                              </w:rPr>
                              <w:t>Activity Report</w:t>
                            </w:r>
                            <w:r w:rsidRPr="00BD17F8">
                              <w:rPr>
                                <w:b/>
                                <w:color w:val="4472C4" w:themeColor="accent1"/>
                                <w:sz w:val="24"/>
                                <w:szCs w:val="32"/>
                              </w:rPr>
                              <w:t xml:space="preserve"> Glossary</w:t>
                            </w:r>
                          </w:p>
                          <w:p w14:paraId="09EE8009" w14:textId="77777777" w:rsidR="00896B45" w:rsidRDefault="00896B45" w:rsidP="00582230">
                            <w:pPr>
                              <w:ind w:left="720" w:right="180"/>
                              <w:jc w:val="both"/>
                              <w:rPr>
                                <w:b/>
                                <w:color w:val="4472C4" w:themeColor="accent1"/>
                                <w:sz w:val="24"/>
                                <w:szCs w:val="32"/>
                              </w:rPr>
                            </w:pPr>
                          </w:p>
                          <w:p w14:paraId="52ED1C2E" w14:textId="6C82DB5F" w:rsidR="004C56E7" w:rsidRDefault="004C56E7" w:rsidP="004C56E7">
                            <w:pPr>
                              <w:ind w:left="-90" w:right="180"/>
                              <w:jc w:val="both"/>
                              <w:rPr>
                                <w:i/>
                                <w:color w:val="404040" w:themeColor="text1" w:themeTint="BF"/>
                                <w:szCs w:val="24"/>
                              </w:rPr>
                            </w:pPr>
                            <w:r w:rsidRPr="00BD17F8">
                              <w:rPr>
                                <w:color w:val="404040" w:themeColor="text1" w:themeTint="BF"/>
                                <w:szCs w:val="24"/>
                              </w:rPr>
                              <w:t>All terms represent money f</w:t>
                            </w:r>
                            <w:r>
                              <w:rPr>
                                <w:color w:val="404040" w:themeColor="text1" w:themeTint="BF"/>
                                <w:szCs w:val="24"/>
                              </w:rPr>
                              <w:t>or</w:t>
                            </w:r>
                            <w:r w:rsidRPr="00BD17F8">
                              <w:rPr>
                                <w:color w:val="404040" w:themeColor="text1" w:themeTint="BF"/>
                                <w:szCs w:val="24"/>
                              </w:rPr>
                              <w:t xml:space="preserve"> </w:t>
                            </w:r>
                            <w:r>
                              <w:rPr>
                                <w:color w:val="404040" w:themeColor="text1" w:themeTint="BF"/>
                                <w:szCs w:val="24"/>
                              </w:rPr>
                              <w:t xml:space="preserve">the statement activity period </w:t>
                            </w:r>
                            <w:r w:rsidRPr="00332DBD">
                              <w:rPr>
                                <w:i/>
                                <w:color w:val="404040" w:themeColor="text1" w:themeTint="BF"/>
                                <w:szCs w:val="24"/>
                              </w:rPr>
                              <w:t>(</w:t>
                            </w:r>
                            <w:r>
                              <w:rPr>
                                <w:i/>
                                <w:color w:val="404040" w:themeColor="text1" w:themeTint="BF"/>
                                <w:szCs w:val="24"/>
                              </w:rPr>
                              <w:t xml:space="preserve">shown at </w:t>
                            </w:r>
                            <w:r w:rsidRPr="00332DBD">
                              <w:rPr>
                                <w:i/>
                                <w:color w:val="404040" w:themeColor="text1" w:themeTint="BF"/>
                                <w:szCs w:val="24"/>
                              </w:rPr>
                              <w:t>top right</w:t>
                            </w:r>
                            <w:r>
                              <w:rPr>
                                <w:i/>
                                <w:color w:val="404040" w:themeColor="text1" w:themeTint="BF"/>
                                <w:szCs w:val="24"/>
                              </w:rPr>
                              <w:t xml:space="preserve"> of report</w:t>
                            </w:r>
                            <w:r w:rsidRPr="00332DBD">
                              <w:rPr>
                                <w:i/>
                                <w:color w:val="404040" w:themeColor="text1" w:themeTint="BF"/>
                                <w:szCs w:val="24"/>
                              </w:rPr>
                              <w:t>)</w:t>
                            </w:r>
                            <w:r>
                              <w:rPr>
                                <w:i/>
                                <w:color w:val="404040" w:themeColor="text1" w:themeTint="BF"/>
                                <w:szCs w:val="24"/>
                              </w:rPr>
                              <w:t>.</w:t>
                            </w:r>
                          </w:p>
                          <w:p w14:paraId="030F3448" w14:textId="77777777" w:rsidR="00896B45" w:rsidRDefault="00896B45" w:rsidP="00582230">
                            <w:pPr>
                              <w:ind w:left="-90" w:right="180"/>
                              <w:jc w:val="both"/>
                              <w:rPr>
                                <w:rFonts w:eastAsia="MS Mincho"/>
                                <w:b/>
                                <w:color w:val="4F81BD"/>
                                <w:szCs w:val="24"/>
                                <w:lang w:eastAsia="ja-JP" w:bidi="ar-SA"/>
                              </w:rPr>
                            </w:pPr>
                          </w:p>
                          <w:p w14:paraId="58873871" w14:textId="77777777" w:rsidR="00896B45" w:rsidRDefault="00896B45" w:rsidP="00582230">
                            <w:pPr>
                              <w:ind w:left="-90" w:right="180"/>
                              <w:jc w:val="both"/>
                              <w:rPr>
                                <w:i/>
                                <w:color w:val="404040" w:themeColor="text1" w:themeTint="BF"/>
                                <w:szCs w:val="24"/>
                              </w:rPr>
                            </w:pPr>
                            <w:r w:rsidRPr="00896B45">
                              <w:rPr>
                                <w:rFonts w:eastAsia="MS Mincho"/>
                                <w:b/>
                                <w:color w:val="4F81BD"/>
                                <w:szCs w:val="24"/>
                                <w:lang w:eastAsia="ja-JP" w:bidi="ar-SA"/>
                              </w:rPr>
                              <w:t>Beginning Fund Balance:</w:t>
                            </w:r>
                            <w:r w:rsidRPr="00896B45">
                              <w:rPr>
                                <w:rFonts w:eastAsia="MS Mincho"/>
                                <w:color w:val="404040"/>
                                <w:szCs w:val="24"/>
                                <w:lang w:eastAsia="ja-JP" w:bidi="ar-SA"/>
                              </w:rPr>
                              <w:t xml:space="preserve"> Fund balance amount for the statement period</w:t>
                            </w:r>
                          </w:p>
                          <w:p w14:paraId="0297B573" w14:textId="77777777" w:rsidR="00896B45" w:rsidRDefault="00896B45" w:rsidP="00582230">
                            <w:pPr>
                              <w:ind w:left="-90" w:right="180"/>
                              <w:jc w:val="both"/>
                              <w:rPr>
                                <w:rFonts w:eastAsia="MS Mincho"/>
                                <w:b/>
                                <w:color w:val="4F81BD"/>
                                <w:szCs w:val="24"/>
                                <w:lang w:eastAsia="ja-JP" w:bidi="ar-SA"/>
                              </w:rPr>
                            </w:pPr>
                          </w:p>
                          <w:p w14:paraId="52060D47" w14:textId="77777777" w:rsidR="00896B45" w:rsidRDefault="00896B45" w:rsidP="00582230">
                            <w:pPr>
                              <w:ind w:left="-90" w:right="180"/>
                              <w:jc w:val="both"/>
                              <w:rPr>
                                <w:rFonts w:eastAsia="MS Mincho"/>
                                <w:b/>
                                <w:color w:val="4F81BD"/>
                                <w:szCs w:val="24"/>
                                <w:lang w:eastAsia="ja-JP" w:bidi="ar-SA"/>
                              </w:rPr>
                            </w:pPr>
                            <w:r w:rsidRPr="00896B45">
                              <w:rPr>
                                <w:rFonts w:eastAsia="MS Mincho"/>
                                <w:b/>
                                <w:color w:val="4F81BD"/>
                                <w:szCs w:val="24"/>
                                <w:lang w:eastAsia="ja-JP" w:bidi="ar-SA"/>
                              </w:rPr>
                              <w:t>Fund Activity:</w:t>
                            </w:r>
                          </w:p>
                          <w:p w14:paraId="4F212AFB" w14:textId="4D383E20" w:rsidR="00896B45" w:rsidRDefault="00896B45" w:rsidP="00582230">
                            <w:pPr>
                              <w:ind w:left="-90" w:right="180"/>
                              <w:jc w:val="both"/>
                              <w:rPr>
                                <w:rFonts w:eastAsia="MS Mincho"/>
                                <w:b/>
                                <w:i/>
                                <w:color w:val="404040"/>
                                <w:szCs w:val="24"/>
                                <w:lang w:eastAsia="ja-JP" w:bidi="ar-SA"/>
                              </w:rPr>
                            </w:pPr>
                            <w:r w:rsidRPr="00896B45">
                              <w:rPr>
                                <w:rFonts w:eastAsia="MS Mincho"/>
                                <w:b/>
                                <w:i/>
                                <w:color w:val="404040"/>
                                <w:szCs w:val="24"/>
                                <w:lang w:eastAsia="ja-JP" w:bidi="ar-SA"/>
                              </w:rPr>
                              <w:t>Income:</w:t>
                            </w:r>
                          </w:p>
                          <w:p w14:paraId="338F0AB1" w14:textId="77777777" w:rsidR="00896B45" w:rsidRPr="00BD17F8" w:rsidRDefault="00896B45" w:rsidP="00582230">
                            <w:pPr>
                              <w:ind w:left="1080" w:right="180"/>
                              <w:contextualSpacing/>
                              <w:jc w:val="both"/>
                              <w:rPr>
                                <w:color w:val="404040" w:themeColor="text1" w:themeTint="BF"/>
                                <w:szCs w:val="24"/>
                              </w:rPr>
                            </w:pPr>
                            <w:r w:rsidRPr="00BD17F8">
                              <w:rPr>
                                <w:b/>
                                <w:color w:val="404040" w:themeColor="text1" w:themeTint="BF"/>
                                <w:szCs w:val="24"/>
                              </w:rPr>
                              <w:t>Contributions to Endowment:</w:t>
                            </w:r>
                            <w:r w:rsidRPr="00BD17F8">
                              <w:rPr>
                                <w:color w:val="404040" w:themeColor="text1" w:themeTint="BF"/>
                                <w:szCs w:val="24"/>
                              </w:rPr>
                              <w:t xml:space="preserve"> Total of all donor contributions made to the fund’s endowed principal </w:t>
                            </w:r>
                          </w:p>
                          <w:p w14:paraId="1199ED2A" w14:textId="77777777" w:rsidR="00896B45" w:rsidRPr="00BD17F8" w:rsidRDefault="00896B45" w:rsidP="00582230">
                            <w:pPr>
                              <w:ind w:left="1080" w:right="180"/>
                              <w:contextualSpacing/>
                              <w:jc w:val="both"/>
                              <w:rPr>
                                <w:b/>
                                <w:color w:val="404040" w:themeColor="text1" w:themeTint="BF"/>
                                <w:szCs w:val="24"/>
                              </w:rPr>
                            </w:pPr>
                          </w:p>
                          <w:p w14:paraId="592C14F6" w14:textId="77777777" w:rsidR="00896B45" w:rsidRPr="00BD17F8" w:rsidRDefault="00896B45" w:rsidP="00582230">
                            <w:pPr>
                              <w:ind w:left="1080" w:right="180"/>
                              <w:contextualSpacing/>
                              <w:jc w:val="both"/>
                              <w:rPr>
                                <w:color w:val="404040" w:themeColor="text1" w:themeTint="BF"/>
                                <w:szCs w:val="24"/>
                              </w:rPr>
                            </w:pPr>
                            <w:r w:rsidRPr="00BD17F8">
                              <w:rPr>
                                <w:b/>
                                <w:color w:val="404040" w:themeColor="text1" w:themeTint="BF"/>
                                <w:szCs w:val="24"/>
                              </w:rPr>
                              <w:t xml:space="preserve">Investment Activity (Net of Fees): </w:t>
                            </w:r>
                            <w:r w:rsidRPr="00BD17F8">
                              <w:rPr>
                                <w:color w:val="404040" w:themeColor="text1" w:themeTint="BF"/>
                                <w:szCs w:val="24"/>
                              </w:rPr>
                              <w:t xml:space="preserve">Income earnings from interest and dividends, unrealized gain due to investment value fluctuations, as well as realized gain from any sales of investments, less fees for portfolio management services </w:t>
                            </w:r>
                          </w:p>
                          <w:p w14:paraId="0B2CFDC2" w14:textId="77777777" w:rsidR="00896B45" w:rsidRPr="00BD17F8" w:rsidRDefault="00896B45" w:rsidP="00582230">
                            <w:pPr>
                              <w:ind w:left="1080" w:right="180"/>
                              <w:contextualSpacing/>
                              <w:jc w:val="both"/>
                              <w:rPr>
                                <w:b/>
                                <w:color w:val="404040" w:themeColor="text1" w:themeTint="BF"/>
                                <w:szCs w:val="24"/>
                              </w:rPr>
                            </w:pPr>
                          </w:p>
                          <w:p w14:paraId="0F1653E5" w14:textId="77777777" w:rsidR="00896B45" w:rsidRDefault="00896B45" w:rsidP="00582230">
                            <w:pPr>
                              <w:ind w:left="1080" w:right="180"/>
                              <w:contextualSpacing/>
                              <w:jc w:val="both"/>
                              <w:rPr>
                                <w:color w:val="404040" w:themeColor="text1" w:themeTint="BF"/>
                                <w:szCs w:val="24"/>
                              </w:rPr>
                            </w:pPr>
                            <w:r w:rsidRPr="00BD17F8">
                              <w:rPr>
                                <w:b/>
                                <w:color w:val="404040" w:themeColor="text1" w:themeTint="BF"/>
                                <w:szCs w:val="24"/>
                              </w:rPr>
                              <w:t xml:space="preserve">Matching Contributions to Endowment: </w:t>
                            </w:r>
                            <w:r w:rsidRPr="00BD17F8">
                              <w:rPr>
                                <w:color w:val="404040" w:themeColor="text1" w:themeTint="BF"/>
                                <w:szCs w:val="24"/>
                              </w:rPr>
                              <w:t xml:space="preserve">Total amount of matching funds added to the fund’s endowment </w:t>
                            </w:r>
                          </w:p>
                          <w:p w14:paraId="35BB1B24" w14:textId="77777777" w:rsidR="00896B45" w:rsidRDefault="00896B45" w:rsidP="00582230">
                            <w:pPr>
                              <w:ind w:left="1080" w:right="180"/>
                              <w:contextualSpacing/>
                              <w:jc w:val="both"/>
                              <w:rPr>
                                <w:b/>
                                <w:color w:val="404040" w:themeColor="text1" w:themeTint="BF"/>
                                <w:szCs w:val="24"/>
                              </w:rPr>
                            </w:pPr>
                          </w:p>
                          <w:p w14:paraId="7E8C5572" w14:textId="77777777" w:rsidR="000F7929" w:rsidRDefault="00896B45" w:rsidP="00582230">
                            <w:pPr>
                              <w:ind w:left="1080" w:right="180"/>
                              <w:contextualSpacing/>
                              <w:jc w:val="both"/>
                              <w:rPr>
                                <w:color w:val="404040" w:themeColor="text1" w:themeTint="BF"/>
                                <w:szCs w:val="24"/>
                              </w:rPr>
                            </w:pPr>
                            <w:r w:rsidRPr="00BD17F8">
                              <w:rPr>
                                <w:b/>
                                <w:color w:val="404040" w:themeColor="text1" w:themeTint="BF"/>
                                <w:szCs w:val="24"/>
                              </w:rPr>
                              <w:t xml:space="preserve">Other Income (including supplement): </w:t>
                            </w:r>
                            <w:r w:rsidRPr="00BD17F8">
                              <w:rPr>
                                <w:color w:val="404040" w:themeColor="text1" w:themeTint="BF"/>
                                <w:szCs w:val="24"/>
                              </w:rPr>
                              <w:t>Total of calendar year gifts made to supplement the amount available for grant and scholarship awards, as well as any gifts, grants, or transfers from any other fund</w:t>
                            </w:r>
                            <w:r>
                              <w:rPr>
                                <w:color w:val="404040" w:themeColor="text1" w:themeTint="BF"/>
                                <w:szCs w:val="24"/>
                              </w:rPr>
                              <w:t xml:space="preserve"> </w:t>
                            </w:r>
                            <w:r w:rsidRPr="00BD17F8">
                              <w:rPr>
                                <w:color w:val="404040" w:themeColor="text1" w:themeTint="BF"/>
                                <w:szCs w:val="24"/>
                              </w:rPr>
                              <w:t>(</w:t>
                            </w:r>
                            <w:r w:rsidRPr="00BD17F8">
                              <w:rPr>
                                <w:i/>
                                <w:color w:val="404040" w:themeColor="text1" w:themeTint="BF"/>
                                <w:szCs w:val="24"/>
                              </w:rPr>
                              <w:t>Supplemental gifts are not contributions to the fund principal and are not endowed.</w:t>
                            </w:r>
                            <w:r w:rsidRPr="00BD17F8">
                              <w:rPr>
                                <w:color w:val="404040" w:themeColor="text1" w:themeTint="BF"/>
                                <w:szCs w:val="24"/>
                              </w:rPr>
                              <w:t>)</w:t>
                            </w:r>
                          </w:p>
                          <w:p w14:paraId="4D1D28C9" w14:textId="77777777" w:rsidR="000F7929" w:rsidRDefault="000F7929" w:rsidP="00582230">
                            <w:pPr>
                              <w:ind w:left="1080" w:right="180"/>
                              <w:contextualSpacing/>
                              <w:jc w:val="both"/>
                              <w:rPr>
                                <w:b/>
                                <w:i/>
                                <w:color w:val="404040" w:themeColor="text1" w:themeTint="BF"/>
                                <w:szCs w:val="24"/>
                              </w:rPr>
                            </w:pPr>
                          </w:p>
                          <w:p w14:paraId="7D3454DA" w14:textId="68B6EFDF" w:rsidR="000F7929" w:rsidRPr="000F7929" w:rsidRDefault="000F7929" w:rsidP="00582230">
                            <w:pPr>
                              <w:ind w:right="180"/>
                              <w:contextualSpacing/>
                              <w:jc w:val="both"/>
                              <w:rPr>
                                <w:color w:val="404040" w:themeColor="text1" w:themeTint="BF"/>
                                <w:szCs w:val="24"/>
                              </w:rPr>
                            </w:pPr>
                            <w:r w:rsidRPr="00BD17F8">
                              <w:rPr>
                                <w:b/>
                                <w:i/>
                                <w:color w:val="404040" w:themeColor="text1" w:themeTint="BF"/>
                                <w:szCs w:val="24"/>
                              </w:rPr>
                              <w:t>Disbursements</w:t>
                            </w:r>
                            <w:r w:rsidRPr="00BD17F8">
                              <w:rPr>
                                <w:b/>
                                <w:color w:val="404040" w:themeColor="text1" w:themeTint="BF"/>
                                <w:szCs w:val="24"/>
                              </w:rPr>
                              <w:t>:</w:t>
                            </w:r>
                          </w:p>
                          <w:p w14:paraId="5BA83457" w14:textId="77777777" w:rsidR="000F7929" w:rsidRPr="00BD17F8" w:rsidRDefault="000F7929" w:rsidP="00582230">
                            <w:pPr>
                              <w:ind w:left="1080" w:right="180"/>
                              <w:contextualSpacing/>
                              <w:jc w:val="both"/>
                              <w:rPr>
                                <w:color w:val="404040" w:themeColor="text1" w:themeTint="BF"/>
                                <w:szCs w:val="24"/>
                              </w:rPr>
                            </w:pPr>
                            <w:r w:rsidRPr="00BD17F8">
                              <w:rPr>
                                <w:b/>
                                <w:color w:val="404040" w:themeColor="text1" w:themeTint="BF"/>
                                <w:szCs w:val="24"/>
                              </w:rPr>
                              <w:t>Administrative Support Fees:</w:t>
                            </w:r>
                            <w:r w:rsidRPr="00BD17F8">
                              <w:rPr>
                                <w:color w:val="404040" w:themeColor="text1" w:themeTint="BF"/>
                                <w:szCs w:val="24"/>
                              </w:rPr>
                              <w:t xml:space="preserve"> Total of fees for services provided by the Community Foundation Alliance </w:t>
                            </w:r>
                          </w:p>
                          <w:p w14:paraId="5EECE544" w14:textId="77777777" w:rsidR="000F7929" w:rsidRPr="00BD17F8" w:rsidRDefault="000F7929" w:rsidP="00582230">
                            <w:pPr>
                              <w:ind w:right="180"/>
                              <w:contextualSpacing/>
                              <w:jc w:val="both"/>
                              <w:rPr>
                                <w:color w:val="404040" w:themeColor="text1" w:themeTint="BF"/>
                                <w:szCs w:val="24"/>
                              </w:rPr>
                            </w:pPr>
                          </w:p>
                          <w:p w14:paraId="34F3E60C" w14:textId="41243E9D" w:rsidR="00896B45" w:rsidRDefault="000F7929" w:rsidP="00582230">
                            <w:pPr>
                              <w:ind w:left="1080" w:right="180"/>
                              <w:jc w:val="both"/>
                              <w:rPr>
                                <w:color w:val="404040" w:themeColor="text1" w:themeTint="BF"/>
                                <w:szCs w:val="24"/>
                              </w:rPr>
                            </w:pPr>
                            <w:r w:rsidRPr="00BD17F8">
                              <w:rPr>
                                <w:b/>
                                <w:color w:val="404040" w:themeColor="text1" w:themeTint="BF"/>
                                <w:szCs w:val="24"/>
                              </w:rPr>
                              <w:t>Grants, Distributions &amp; Program:</w:t>
                            </w:r>
                            <w:r w:rsidRPr="00BD17F8">
                              <w:rPr>
                                <w:color w:val="404040" w:themeColor="text1" w:themeTint="BF"/>
                                <w:szCs w:val="24"/>
                              </w:rPr>
                              <w:t xml:space="preserve"> </w:t>
                            </w:r>
                            <w:r>
                              <w:rPr>
                                <w:color w:val="404040" w:themeColor="text1" w:themeTint="BF"/>
                                <w:szCs w:val="24"/>
                              </w:rPr>
                              <w:t>T</w:t>
                            </w:r>
                            <w:r w:rsidRPr="00BD17F8">
                              <w:rPr>
                                <w:color w:val="404040" w:themeColor="text1" w:themeTint="BF"/>
                                <w:szCs w:val="24"/>
                              </w:rPr>
                              <w:t>otal of all grants or scholarships awarded, as well as any other program disbursements</w:t>
                            </w:r>
                          </w:p>
                          <w:p w14:paraId="4929C826" w14:textId="77777777" w:rsidR="000F7929" w:rsidRDefault="000F7929" w:rsidP="00582230">
                            <w:pPr>
                              <w:ind w:left="1080" w:right="180"/>
                              <w:jc w:val="both"/>
                              <w:rPr>
                                <w:b/>
                                <w:color w:val="404040" w:themeColor="text1" w:themeTint="BF"/>
                                <w:sz w:val="14"/>
                                <w:szCs w:val="32"/>
                              </w:rPr>
                            </w:pPr>
                          </w:p>
                          <w:p w14:paraId="40E068A3" w14:textId="77777777" w:rsidR="000F7929" w:rsidRDefault="000F7929" w:rsidP="00582230">
                            <w:pPr>
                              <w:ind w:right="180"/>
                              <w:contextualSpacing/>
                              <w:jc w:val="both"/>
                              <w:rPr>
                                <w:color w:val="404040" w:themeColor="text1" w:themeTint="BF"/>
                                <w:szCs w:val="24"/>
                              </w:rPr>
                            </w:pPr>
                            <w:r w:rsidRPr="00AE2209">
                              <w:rPr>
                                <w:b/>
                                <w:color w:val="4472C4" w:themeColor="accent1"/>
                                <w:szCs w:val="24"/>
                              </w:rPr>
                              <w:t>Ending Fund Balance:</w:t>
                            </w:r>
                            <w:r w:rsidRPr="00AE2209">
                              <w:rPr>
                                <w:color w:val="4472C4" w:themeColor="accent1"/>
                                <w:szCs w:val="24"/>
                              </w:rPr>
                              <w:t xml:space="preserve"> </w:t>
                            </w:r>
                            <w:r w:rsidRPr="00BD17F8">
                              <w:rPr>
                                <w:color w:val="404040" w:themeColor="text1" w:themeTint="BF"/>
                                <w:szCs w:val="24"/>
                              </w:rPr>
                              <w:t xml:space="preserve">Fund balance </w:t>
                            </w:r>
                            <w:r>
                              <w:rPr>
                                <w:color w:val="404040" w:themeColor="text1" w:themeTint="BF"/>
                                <w:szCs w:val="24"/>
                              </w:rPr>
                              <w:t>amount for the statement period</w:t>
                            </w:r>
                          </w:p>
                          <w:p w14:paraId="3648504F" w14:textId="77777777" w:rsidR="000F7929" w:rsidRDefault="000F7929" w:rsidP="00582230">
                            <w:pPr>
                              <w:ind w:right="180"/>
                              <w:contextualSpacing/>
                              <w:jc w:val="both"/>
                              <w:rPr>
                                <w:color w:val="404040" w:themeColor="text1" w:themeTint="BF"/>
                                <w:szCs w:val="24"/>
                              </w:rPr>
                            </w:pPr>
                          </w:p>
                          <w:p w14:paraId="49E84644" w14:textId="7C1B16D8" w:rsidR="000F7929" w:rsidRPr="000F7929" w:rsidRDefault="000F7929" w:rsidP="00582230">
                            <w:pPr>
                              <w:ind w:right="180"/>
                              <w:contextualSpacing/>
                              <w:jc w:val="both"/>
                              <w:rPr>
                                <w:color w:val="404040" w:themeColor="text1" w:themeTint="BF"/>
                                <w:szCs w:val="24"/>
                              </w:rPr>
                            </w:pPr>
                            <w:r w:rsidRPr="002E2163">
                              <w:rPr>
                                <w:b/>
                                <w:color w:val="4472C4" w:themeColor="accent1"/>
                              </w:rPr>
                              <w:t>Spendable Balance</w:t>
                            </w:r>
                            <w:r>
                              <w:rPr>
                                <w:b/>
                                <w:color w:val="404040" w:themeColor="text1" w:themeTint="BF"/>
                              </w:rPr>
                              <w:t xml:space="preserve">: </w:t>
                            </w:r>
                            <w:r w:rsidRPr="000F642D">
                              <w:rPr>
                                <w:color w:val="404040" w:themeColor="text1" w:themeTint="BF"/>
                              </w:rPr>
                              <w:t>The maximum amount available to grant for the statement period</w:t>
                            </w:r>
                          </w:p>
                          <w:p w14:paraId="6EDC7671" w14:textId="77777777" w:rsidR="000F7929" w:rsidRPr="00BD17F8" w:rsidRDefault="000F7929" w:rsidP="00582230">
                            <w:pPr>
                              <w:ind w:left="720" w:right="180"/>
                              <w:contextualSpacing/>
                              <w:jc w:val="both"/>
                              <w:rPr>
                                <w:b/>
                                <w:color w:val="404040" w:themeColor="text1" w:themeTint="BF"/>
                                <w:szCs w:val="24"/>
                              </w:rPr>
                            </w:pPr>
                          </w:p>
                          <w:p w14:paraId="1AB8C1CB" w14:textId="77777777" w:rsidR="000F7929" w:rsidRPr="00AE2209" w:rsidRDefault="000F7929" w:rsidP="00582230">
                            <w:pPr>
                              <w:ind w:left="720" w:right="180"/>
                              <w:contextualSpacing/>
                              <w:jc w:val="both"/>
                              <w:rPr>
                                <w:color w:val="404040" w:themeColor="text1" w:themeTint="BF"/>
                                <w:szCs w:val="24"/>
                              </w:rPr>
                            </w:pPr>
                            <w:r w:rsidRPr="00AE2209">
                              <w:rPr>
                                <w:color w:val="404040" w:themeColor="text1" w:themeTint="BF"/>
                                <w:szCs w:val="24"/>
                              </w:rPr>
                              <w:t xml:space="preserve">For questions regarding your Fund Activity Report, please contact your Regional Director of Development. </w:t>
                            </w:r>
                          </w:p>
                          <w:p w14:paraId="62F03FA1" w14:textId="77777777" w:rsidR="000F7929" w:rsidRPr="00BD17F8" w:rsidRDefault="000F7929" w:rsidP="00582230">
                            <w:pPr>
                              <w:ind w:left="1080" w:right="180"/>
                              <w:jc w:val="both"/>
                              <w:rPr>
                                <w:b/>
                                <w:color w:val="404040" w:themeColor="text1" w:themeTint="BF"/>
                                <w:sz w:val="14"/>
                                <w:szCs w:val="32"/>
                              </w:rPr>
                            </w:pPr>
                          </w:p>
                          <w:p w14:paraId="7DF1BE50" w14:textId="77777777" w:rsidR="00896B45" w:rsidRDefault="00896B45" w:rsidP="00582230">
                            <w:pPr>
                              <w:jc w:val="both"/>
                            </w:pPr>
                          </w:p>
                          <w:p w14:paraId="04348CBA" w14:textId="77777777" w:rsidR="00896B45" w:rsidRDefault="00896B45" w:rsidP="00582230">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1" type="#_x0000_t202" style="position:absolute;margin-left:8.9pt;margin-top:133.5pt;width:501.8pt;height:5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" o:allowincell="f" o:allowoverlap="f" filled="f" strokecolor="white [3212]" strokeweight=".5pt">
                <v:textbox>
                  <w:txbxContent>
                    <w:p w14:paraId="3F388078" w14:textId="77777777" w:rsidR="00896B45" w:rsidRDefault="00896B45" w:rsidP="00582230">
                      <w:pPr>
                        <w:ind w:left="720" w:right="180"/>
                        <w:jc w:val="center"/>
                        <w:rPr>
                          <w:b/>
                          <w:color w:val="4472C4" w:themeColor="accent1"/>
                          <w:sz w:val="24"/>
                          <w:szCs w:val="32"/>
                        </w:rPr>
                      </w:pPr>
                      <w:r w:rsidRPr="00BD17F8">
                        <w:rPr>
                          <w:b/>
                          <w:color w:val="4472C4" w:themeColor="accent1"/>
                          <w:sz w:val="24"/>
                          <w:szCs w:val="32"/>
                        </w:rPr>
                        <w:t xml:space="preserve">Fund </w:t>
                      </w:r>
                      <w:r>
                        <w:rPr>
                          <w:b/>
                          <w:color w:val="4472C4" w:themeColor="accent1"/>
                          <w:sz w:val="24"/>
                          <w:szCs w:val="32"/>
                        </w:rPr>
                        <w:t>Activity Report</w:t>
                      </w:r>
                      <w:r w:rsidRPr="00BD17F8">
                        <w:rPr>
                          <w:b/>
                          <w:color w:val="4472C4" w:themeColor="accent1"/>
                          <w:sz w:val="24"/>
                          <w:szCs w:val="32"/>
                        </w:rPr>
                        <w:t xml:space="preserve"> Glossary</w:t>
                      </w:r>
                    </w:p>
                    <w:p w14:paraId="09EE8009" w14:textId="77777777" w:rsidR="00896B45" w:rsidRDefault="00896B45" w:rsidP="00582230">
                      <w:pPr>
                        <w:ind w:left="720" w:right="180"/>
                        <w:jc w:val="both"/>
                        <w:rPr>
                          <w:b/>
                          <w:color w:val="4472C4" w:themeColor="accent1"/>
                          <w:sz w:val="24"/>
                          <w:szCs w:val="32"/>
                        </w:rPr>
                      </w:pPr>
                    </w:p>
                    <w:p w14:paraId="52ED1C2E" w14:textId="6C82DB5F" w:rsidR="004C56E7" w:rsidRDefault="004C56E7" w:rsidP="004C56E7">
                      <w:pPr>
                        <w:ind w:left="-90" w:right="180"/>
                        <w:jc w:val="both"/>
                        <w:rPr>
                          <w:i/>
                          <w:color w:val="404040" w:themeColor="text1" w:themeTint="BF"/>
                          <w:szCs w:val="24"/>
                        </w:rPr>
                      </w:pPr>
                      <w:r w:rsidRPr="00BD17F8">
                        <w:rPr>
                          <w:color w:val="404040" w:themeColor="text1" w:themeTint="BF"/>
                          <w:szCs w:val="24"/>
                        </w:rPr>
                        <w:t>All terms represent money f</w:t>
                      </w:r>
                      <w:r>
                        <w:rPr>
                          <w:color w:val="404040" w:themeColor="text1" w:themeTint="BF"/>
                          <w:szCs w:val="24"/>
                        </w:rPr>
                        <w:t>or</w:t>
                      </w:r>
                      <w:r w:rsidRPr="00BD17F8">
                        <w:rPr>
                          <w:color w:val="404040" w:themeColor="text1" w:themeTint="BF"/>
                          <w:szCs w:val="24"/>
                        </w:rPr>
                        <w:t xml:space="preserve"> </w:t>
                      </w:r>
                      <w:r>
                        <w:rPr>
                          <w:color w:val="404040" w:themeColor="text1" w:themeTint="BF"/>
                          <w:szCs w:val="24"/>
                        </w:rPr>
                        <w:t xml:space="preserve">the statement activity period </w:t>
                      </w:r>
                      <w:r w:rsidRPr="00332DBD">
                        <w:rPr>
                          <w:i/>
                          <w:color w:val="404040" w:themeColor="text1" w:themeTint="BF"/>
                          <w:szCs w:val="24"/>
                        </w:rPr>
                        <w:t>(</w:t>
                      </w:r>
                      <w:r>
                        <w:rPr>
                          <w:i/>
                          <w:color w:val="404040" w:themeColor="text1" w:themeTint="BF"/>
                          <w:szCs w:val="24"/>
                        </w:rPr>
                        <w:t xml:space="preserve">shown at </w:t>
                      </w:r>
                      <w:r w:rsidRPr="00332DBD">
                        <w:rPr>
                          <w:i/>
                          <w:color w:val="404040" w:themeColor="text1" w:themeTint="BF"/>
                          <w:szCs w:val="24"/>
                        </w:rPr>
                        <w:t>top right</w:t>
                      </w:r>
                      <w:r>
                        <w:rPr>
                          <w:i/>
                          <w:color w:val="404040" w:themeColor="text1" w:themeTint="BF"/>
                          <w:szCs w:val="24"/>
                        </w:rPr>
                        <w:t xml:space="preserve"> of report</w:t>
                      </w:r>
                      <w:r w:rsidRPr="00332DBD">
                        <w:rPr>
                          <w:i/>
                          <w:color w:val="404040" w:themeColor="text1" w:themeTint="BF"/>
                          <w:szCs w:val="24"/>
                        </w:rPr>
                        <w:t>)</w:t>
                      </w:r>
                      <w:r>
                        <w:rPr>
                          <w:i/>
                          <w:color w:val="404040" w:themeColor="text1" w:themeTint="BF"/>
                          <w:szCs w:val="24"/>
                        </w:rPr>
                        <w:t>.</w:t>
                      </w:r>
                      <w:bookmarkStart w:id="1" w:name="_GoBack"/>
                      <w:bookmarkEnd w:id="1"/>
                    </w:p>
                    <w:p w14:paraId="030F3448" w14:textId="77777777" w:rsidR="00896B45" w:rsidRDefault="00896B45" w:rsidP="00582230">
                      <w:pPr>
                        <w:ind w:left="-90" w:right="180"/>
                        <w:jc w:val="both"/>
                        <w:rPr>
                          <w:rFonts w:eastAsia="MS Mincho"/>
                          <w:b/>
                          <w:color w:val="4F81BD"/>
                          <w:szCs w:val="24"/>
                          <w:lang w:eastAsia="ja-JP" w:bidi="ar-SA"/>
                        </w:rPr>
                      </w:pPr>
                    </w:p>
                    <w:p w14:paraId="58873871" w14:textId="77777777" w:rsidR="00896B45" w:rsidRDefault="00896B45" w:rsidP="00582230">
                      <w:pPr>
                        <w:ind w:left="-90" w:right="180"/>
                        <w:jc w:val="both"/>
                        <w:rPr>
                          <w:i/>
                          <w:color w:val="404040" w:themeColor="text1" w:themeTint="BF"/>
                          <w:szCs w:val="24"/>
                        </w:rPr>
                      </w:pPr>
                      <w:r w:rsidRPr="00896B45">
                        <w:rPr>
                          <w:rFonts w:eastAsia="MS Mincho"/>
                          <w:b/>
                          <w:color w:val="4F81BD"/>
                          <w:szCs w:val="24"/>
                          <w:lang w:eastAsia="ja-JP" w:bidi="ar-SA"/>
                        </w:rPr>
                        <w:t>Beginning Fund Balance:</w:t>
                      </w:r>
                      <w:r w:rsidRPr="00896B45">
                        <w:rPr>
                          <w:rFonts w:eastAsia="MS Mincho"/>
                          <w:color w:val="404040"/>
                          <w:szCs w:val="24"/>
                          <w:lang w:eastAsia="ja-JP" w:bidi="ar-SA"/>
                        </w:rPr>
                        <w:t xml:space="preserve"> Fund balance amount for the statement period</w:t>
                      </w:r>
                    </w:p>
                    <w:p w14:paraId="0297B573" w14:textId="77777777" w:rsidR="00896B45" w:rsidRDefault="00896B45" w:rsidP="00582230">
                      <w:pPr>
                        <w:ind w:left="-90" w:right="180"/>
                        <w:jc w:val="both"/>
                        <w:rPr>
                          <w:rFonts w:eastAsia="MS Mincho"/>
                          <w:b/>
                          <w:color w:val="4F81BD"/>
                          <w:szCs w:val="24"/>
                          <w:lang w:eastAsia="ja-JP" w:bidi="ar-SA"/>
                        </w:rPr>
                      </w:pPr>
                    </w:p>
                    <w:p w14:paraId="52060D47" w14:textId="77777777" w:rsidR="00896B45" w:rsidRDefault="00896B45" w:rsidP="00582230">
                      <w:pPr>
                        <w:ind w:left="-90" w:right="180"/>
                        <w:jc w:val="both"/>
                        <w:rPr>
                          <w:rFonts w:eastAsia="MS Mincho"/>
                          <w:b/>
                          <w:color w:val="4F81BD"/>
                          <w:szCs w:val="24"/>
                          <w:lang w:eastAsia="ja-JP" w:bidi="ar-SA"/>
                        </w:rPr>
                      </w:pPr>
                      <w:r w:rsidRPr="00896B45">
                        <w:rPr>
                          <w:rFonts w:eastAsia="MS Mincho"/>
                          <w:b/>
                          <w:color w:val="4F81BD"/>
                          <w:szCs w:val="24"/>
                          <w:lang w:eastAsia="ja-JP" w:bidi="ar-SA"/>
                        </w:rPr>
                        <w:t>Fund Activity:</w:t>
                      </w:r>
                    </w:p>
                    <w:p w14:paraId="4F212AFB" w14:textId="4D383E20" w:rsidR="00896B45" w:rsidRDefault="00896B45" w:rsidP="00582230">
                      <w:pPr>
                        <w:ind w:left="-90" w:right="180"/>
                        <w:jc w:val="both"/>
                        <w:rPr>
                          <w:rFonts w:eastAsia="MS Mincho"/>
                          <w:b/>
                          <w:i/>
                          <w:color w:val="404040"/>
                          <w:szCs w:val="24"/>
                          <w:lang w:eastAsia="ja-JP" w:bidi="ar-SA"/>
                        </w:rPr>
                      </w:pPr>
                      <w:r w:rsidRPr="00896B45">
                        <w:rPr>
                          <w:rFonts w:eastAsia="MS Mincho"/>
                          <w:b/>
                          <w:i/>
                          <w:color w:val="404040"/>
                          <w:szCs w:val="24"/>
                          <w:lang w:eastAsia="ja-JP" w:bidi="ar-SA"/>
                        </w:rPr>
                        <w:t>Income:</w:t>
                      </w:r>
                    </w:p>
                    <w:p w14:paraId="338F0AB1" w14:textId="77777777" w:rsidR="00896B45" w:rsidRPr="00BD17F8" w:rsidRDefault="00896B45" w:rsidP="00582230">
                      <w:pPr>
                        <w:ind w:left="1080" w:right="180"/>
                        <w:contextualSpacing/>
                        <w:jc w:val="both"/>
                        <w:rPr>
                          <w:color w:val="404040" w:themeColor="text1" w:themeTint="BF"/>
                          <w:szCs w:val="24"/>
                        </w:rPr>
                      </w:pPr>
                      <w:r w:rsidRPr="00BD17F8">
                        <w:rPr>
                          <w:b/>
                          <w:color w:val="404040" w:themeColor="text1" w:themeTint="BF"/>
                          <w:szCs w:val="24"/>
                        </w:rPr>
                        <w:t>Contributions to Endowment:</w:t>
                      </w:r>
                      <w:r w:rsidRPr="00BD17F8">
                        <w:rPr>
                          <w:color w:val="404040" w:themeColor="text1" w:themeTint="BF"/>
                          <w:szCs w:val="24"/>
                        </w:rPr>
                        <w:t xml:space="preserve"> Total of all donor contributions made to the fund’s endowed principal </w:t>
                      </w:r>
                    </w:p>
                    <w:p w14:paraId="1199ED2A" w14:textId="77777777" w:rsidR="00896B45" w:rsidRPr="00BD17F8" w:rsidRDefault="00896B45" w:rsidP="00582230">
                      <w:pPr>
                        <w:ind w:left="1080" w:right="180"/>
                        <w:contextualSpacing/>
                        <w:jc w:val="both"/>
                        <w:rPr>
                          <w:b/>
                          <w:color w:val="404040" w:themeColor="text1" w:themeTint="BF"/>
                          <w:szCs w:val="24"/>
                        </w:rPr>
                      </w:pPr>
                    </w:p>
                    <w:p w14:paraId="592C14F6" w14:textId="77777777" w:rsidR="00896B45" w:rsidRPr="00BD17F8" w:rsidRDefault="00896B45" w:rsidP="00582230">
                      <w:pPr>
                        <w:ind w:left="1080" w:right="180"/>
                        <w:contextualSpacing/>
                        <w:jc w:val="both"/>
                        <w:rPr>
                          <w:color w:val="404040" w:themeColor="text1" w:themeTint="BF"/>
                          <w:szCs w:val="24"/>
                        </w:rPr>
                      </w:pPr>
                      <w:r w:rsidRPr="00BD17F8">
                        <w:rPr>
                          <w:b/>
                          <w:color w:val="404040" w:themeColor="text1" w:themeTint="BF"/>
                          <w:szCs w:val="24"/>
                        </w:rPr>
                        <w:t xml:space="preserve">Investment Activity (Net of Fees): </w:t>
                      </w:r>
                      <w:r w:rsidRPr="00BD17F8">
                        <w:rPr>
                          <w:color w:val="404040" w:themeColor="text1" w:themeTint="BF"/>
                          <w:szCs w:val="24"/>
                        </w:rPr>
                        <w:t xml:space="preserve">Income earnings from interest and dividends, unrealized gain due to investment value fluctuations, as well as realized gain from any sales of investments, less fees for portfolio management services </w:t>
                      </w:r>
                    </w:p>
                    <w:p w14:paraId="0B2CFDC2" w14:textId="77777777" w:rsidR="00896B45" w:rsidRPr="00BD17F8" w:rsidRDefault="00896B45" w:rsidP="00582230">
                      <w:pPr>
                        <w:ind w:left="1080" w:right="180"/>
                        <w:contextualSpacing/>
                        <w:jc w:val="both"/>
                        <w:rPr>
                          <w:b/>
                          <w:color w:val="404040" w:themeColor="text1" w:themeTint="BF"/>
                          <w:szCs w:val="24"/>
                        </w:rPr>
                      </w:pPr>
                    </w:p>
                    <w:p w14:paraId="0F1653E5" w14:textId="77777777" w:rsidR="00896B45" w:rsidRDefault="00896B45" w:rsidP="00582230">
                      <w:pPr>
                        <w:ind w:left="1080" w:right="180"/>
                        <w:contextualSpacing/>
                        <w:jc w:val="both"/>
                        <w:rPr>
                          <w:color w:val="404040" w:themeColor="text1" w:themeTint="BF"/>
                          <w:szCs w:val="24"/>
                        </w:rPr>
                      </w:pPr>
                      <w:r w:rsidRPr="00BD17F8">
                        <w:rPr>
                          <w:b/>
                          <w:color w:val="404040" w:themeColor="text1" w:themeTint="BF"/>
                          <w:szCs w:val="24"/>
                        </w:rPr>
                        <w:t xml:space="preserve">Matching Contributions to Endowment: </w:t>
                      </w:r>
                      <w:r w:rsidRPr="00BD17F8">
                        <w:rPr>
                          <w:color w:val="404040" w:themeColor="text1" w:themeTint="BF"/>
                          <w:szCs w:val="24"/>
                        </w:rPr>
                        <w:t xml:space="preserve">Total amount of matching funds added to the fund’s endowment </w:t>
                      </w:r>
                    </w:p>
                    <w:p w14:paraId="35BB1B24" w14:textId="77777777" w:rsidR="00896B45" w:rsidRDefault="00896B45" w:rsidP="00582230">
                      <w:pPr>
                        <w:ind w:left="1080" w:right="180"/>
                        <w:contextualSpacing/>
                        <w:jc w:val="both"/>
                        <w:rPr>
                          <w:b/>
                          <w:color w:val="404040" w:themeColor="text1" w:themeTint="BF"/>
                          <w:szCs w:val="24"/>
                        </w:rPr>
                      </w:pPr>
                    </w:p>
                    <w:p w14:paraId="7E8C5572" w14:textId="77777777" w:rsidR="000F7929" w:rsidRDefault="00896B45" w:rsidP="00582230">
                      <w:pPr>
                        <w:ind w:left="1080" w:right="180"/>
                        <w:contextualSpacing/>
                        <w:jc w:val="both"/>
                        <w:rPr>
                          <w:color w:val="404040" w:themeColor="text1" w:themeTint="BF"/>
                          <w:szCs w:val="24"/>
                        </w:rPr>
                      </w:pPr>
                      <w:r w:rsidRPr="00BD17F8">
                        <w:rPr>
                          <w:b/>
                          <w:color w:val="404040" w:themeColor="text1" w:themeTint="BF"/>
                          <w:szCs w:val="24"/>
                        </w:rPr>
                        <w:t xml:space="preserve">Other Income (including supplement): </w:t>
                      </w:r>
                      <w:r w:rsidRPr="00BD17F8">
                        <w:rPr>
                          <w:color w:val="404040" w:themeColor="text1" w:themeTint="BF"/>
                          <w:szCs w:val="24"/>
                        </w:rPr>
                        <w:t>Total of calendar year gifts made to supplement the amount available for grant and scholarship awards, as well as any gifts, grants, or transfers from any other fund</w:t>
                      </w:r>
                      <w:r>
                        <w:rPr>
                          <w:color w:val="404040" w:themeColor="text1" w:themeTint="BF"/>
                          <w:szCs w:val="24"/>
                        </w:rPr>
                        <w:t xml:space="preserve"> </w:t>
                      </w:r>
                      <w:r w:rsidRPr="00BD17F8">
                        <w:rPr>
                          <w:color w:val="404040" w:themeColor="text1" w:themeTint="BF"/>
                          <w:szCs w:val="24"/>
                        </w:rPr>
                        <w:t>(</w:t>
                      </w:r>
                      <w:r w:rsidRPr="00BD17F8">
                        <w:rPr>
                          <w:i/>
                          <w:color w:val="404040" w:themeColor="text1" w:themeTint="BF"/>
                          <w:szCs w:val="24"/>
                        </w:rPr>
                        <w:t>Supplemental gifts are not contributions to the fund principal and are not endowed.</w:t>
                      </w:r>
                      <w:r w:rsidRPr="00BD17F8">
                        <w:rPr>
                          <w:color w:val="404040" w:themeColor="text1" w:themeTint="BF"/>
                          <w:szCs w:val="24"/>
                        </w:rPr>
                        <w:t>)</w:t>
                      </w:r>
                    </w:p>
                    <w:p w14:paraId="4D1D28C9" w14:textId="77777777" w:rsidR="000F7929" w:rsidRDefault="000F7929" w:rsidP="00582230">
                      <w:pPr>
                        <w:ind w:left="1080" w:right="180"/>
                        <w:contextualSpacing/>
                        <w:jc w:val="both"/>
                        <w:rPr>
                          <w:b/>
                          <w:i/>
                          <w:color w:val="404040" w:themeColor="text1" w:themeTint="BF"/>
                          <w:szCs w:val="24"/>
                        </w:rPr>
                      </w:pPr>
                    </w:p>
                    <w:p w14:paraId="7D3454DA" w14:textId="68B6EFDF" w:rsidR="000F7929" w:rsidRPr="000F7929" w:rsidRDefault="000F7929" w:rsidP="00582230">
                      <w:pPr>
                        <w:ind w:right="180"/>
                        <w:contextualSpacing/>
                        <w:jc w:val="both"/>
                        <w:rPr>
                          <w:color w:val="404040" w:themeColor="text1" w:themeTint="BF"/>
                          <w:szCs w:val="24"/>
                        </w:rPr>
                      </w:pPr>
                      <w:r w:rsidRPr="00BD17F8">
                        <w:rPr>
                          <w:b/>
                          <w:i/>
                          <w:color w:val="404040" w:themeColor="text1" w:themeTint="BF"/>
                          <w:szCs w:val="24"/>
                        </w:rPr>
                        <w:t>Disbursements</w:t>
                      </w:r>
                      <w:r w:rsidRPr="00BD17F8">
                        <w:rPr>
                          <w:b/>
                          <w:color w:val="404040" w:themeColor="text1" w:themeTint="BF"/>
                          <w:szCs w:val="24"/>
                        </w:rPr>
                        <w:t>:</w:t>
                      </w:r>
                    </w:p>
                    <w:p w14:paraId="5BA83457" w14:textId="77777777" w:rsidR="000F7929" w:rsidRPr="00BD17F8" w:rsidRDefault="000F7929" w:rsidP="00582230">
                      <w:pPr>
                        <w:ind w:left="1080" w:right="180"/>
                        <w:contextualSpacing/>
                        <w:jc w:val="both"/>
                        <w:rPr>
                          <w:color w:val="404040" w:themeColor="text1" w:themeTint="BF"/>
                          <w:szCs w:val="24"/>
                        </w:rPr>
                      </w:pPr>
                      <w:r w:rsidRPr="00BD17F8">
                        <w:rPr>
                          <w:b/>
                          <w:color w:val="404040" w:themeColor="text1" w:themeTint="BF"/>
                          <w:szCs w:val="24"/>
                        </w:rPr>
                        <w:t>Administrative Support Fees:</w:t>
                      </w:r>
                      <w:r w:rsidRPr="00BD17F8">
                        <w:rPr>
                          <w:color w:val="404040" w:themeColor="text1" w:themeTint="BF"/>
                          <w:szCs w:val="24"/>
                        </w:rPr>
                        <w:t xml:space="preserve"> Total of fees for services provided by the Community Foundation Alliance </w:t>
                      </w:r>
                    </w:p>
                    <w:p w14:paraId="5EECE544" w14:textId="77777777" w:rsidR="000F7929" w:rsidRPr="00BD17F8" w:rsidRDefault="000F7929" w:rsidP="00582230">
                      <w:pPr>
                        <w:ind w:right="180"/>
                        <w:contextualSpacing/>
                        <w:jc w:val="both"/>
                        <w:rPr>
                          <w:color w:val="404040" w:themeColor="text1" w:themeTint="BF"/>
                          <w:szCs w:val="24"/>
                        </w:rPr>
                      </w:pPr>
                    </w:p>
                    <w:p w14:paraId="34F3E60C" w14:textId="41243E9D" w:rsidR="00896B45" w:rsidRDefault="000F7929" w:rsidP="00582230">
                      <w:pPr>
                        <w:ind w:left="1080" w:right="180"/>
                        <w:jc w:val="both"/>
                        <w:rPr>
                          <w:color w:val="404040" w:themeColor="text1" w:themeTint="BF"/>
                          <w:szCs w:val="24"/>
                        </w:rPr>
                      </w:pPr>
                      <w:r w:rsidRPr="00BD17F8">
                        <w:rPr>
                          <w:b/>
                          <w:color w:val="404040" w:themeColor="text1" w:themeTint="BF"/>
                          <w:szCs w:val="24"/>
                        </w:rPr>
                        <w:t>Grants, Distributions &amp; Program:</w:t>
                      </w:r>
                      <w:r w:rsidRPr="00BD17F8">
                        <w:rPr>
                          <w:color w:val="404040" w:themeColor="text1" w:themeTint="BF"/>
                          <w:szCs w:val="24"/>
                        </w:rPr>
                        <w:t xml:space="preserve"> </w:t>
                      </w:r>
                      <w:r>
                        <w:rPr>
                          <w:color w:val="404040" w:themeColor="text1" w:themeTint="BF"/>
                          <w:szCs w:val="24"/>
                        </w:rPr>
                        <w:t>T</w:t>
                      </w:r>
                      <w:r w:rsidRPr="00BD17F8">
                        <w:rPr>
                          <w:color w:val="404040" w:themeColor="text1" w:themeTint="BF"/>
                          <w:szCs w:val="24"/>
                        </w:rPr>
                        <w:t>otal of all grants or scholarships awarded, as well as any other program disbursements</w:t>
                      </w:r>
                    </w:p>
                    <w:p w14:paraId="4929C826" w14:textId="77777777" w:rsidR="000F7929" w:rsidRDefault="000F7929" w:rsidP="00582230">
                      <w:pPr>
                        <w:ind w:left="1080" w:right="180"/>
                        <w:jc w:val="both"/>
                        <w:rPr>
                          <w:b/>
                          <w:color w:val="404040" w:themeColor="text1" w:themeTint="BF"/>
                          <w:sz w:val="14"/>
                          <w:szCs w:val="32"/>
                        </w:rPr>
                      </w:pPr>
                    </w:p>
                    <w:p w14:paraId="40E068A3" w14:textId="77777777" w:rsidR="000F7929" w:rsidRDefault="000F7929" w:rsidP="00582230">
                      <w:pPr>
                        <w:ind w:right="180"/>
                        <w:contextualSpacing/>
                        <w:jc w:val="both"/>
                        <w:rPr>
                          <w:color w:val="404040" w:themeColor="text1" w:themeTint="BF"/>
                          <w:szCs w:val="24"/>
                        </w:rPr>
                      </w:pPr>
                      <w:r w:rsidRPr="00AE2209">
                        <w:rPr>
                          <w:b/>
                          <w:color w:val="4472C4" w:themeColor="accent1"/>
                          <w:szCs w:val="24"/>
                        </w:rPr>
                        <w:t>Ending Fund Balance:</w:t>
                      </w:r>
                      <w:r w:rsidRPr="00AE2209">
                        <w:rPr>
                          <w:color w:val="4472C4" w:themeColor="accent1"/>
                          <w:szCs w:val="24"/>
                        </w:rPr>
                        <w:t xml:space="preserve"> </w:t>
                      </w:r>
                      <w:r w:rsidRPr="00BD17F8">
                        <w:rPr>
                          <w:color w:val="404040" w:themeColor="text1" w:themeTint="BF"/>
                          <w:szCs w:val="24"/>
                        </w:rPr>
                        <w:t xml:space="preserve">Fund balance </w:t>
                      </w:r>
                      <w:r>
                        <w:rPr>
                          <w:color w:val="404040" w:themeColor="text1" w:themeTint="BF"/>
                          <w:szCs w:val="24"/>
                        </w:rPr>
                        <w:t>amount for the statement period</w:t>
                      </w:r>
                    </w:p>
                    <w:p w14:paraId="3648504F" w14:textId="77777777" w:rsidR="000F7929" w:rsidRDefault="000F7929" w:rsidP="00582230">
                      <w:pPr>
                        <w:ind w:right="180"/>
                        <w:contextualSpacing/>
                        <w:jc w:val="both"/>
                        <w:rPr>
                          <w:color w:val="404040" w:themeColor="text1" w:themeTint="BF"/>
                          <w:szCs w:val="24"/>
                        </w:rPr>
                      </w:pPr>
                    </w:p>
                    <w:p w14:paraId="49E84644" w14:textId="7C1B16D8" w:rsidR="000F7929" w:rsidRPr="000F7929" w:rsidRDefault="000F7929" w:rsidP="00582230">
                      <w:pPr>
                        <w:ind w:right="180"/>
                        <w:contextualSpacing/>
                        <w:jc w:val="both"/>
                        <w:rPr>
                          <w:color w:val="404040" w:themeColor="text1" w:themeTint="BF"/>
                          <w:szCs w:val="24"/>
                        </w:rPr>
                      </w:pPr>
                      <w:r w:rsidRPr="002E2163">
                        <w:rPr>
                          <w:b/>
                          <w:color w:val="4472C4" w:themeColor="accent1"/>
                        </w:rPr>
                        <w:t>Spendable Balance</w:t>
                      </w:r>
                      <w:r>
                        <w:rPr>
                          <w:b/>
                          <w:color w:val="404040" w:themeColor="text1" w:themeTint="BF"/>
                        </w:rPr>
                        <w:t xml:space="preserve">: </w:t>
                      </w:r>
                      <w:r w:rsidRPr="000F642D">
                        <w:rPr>
                          <w:color w:val="404040" w:themeColor="text1" w:themeTint="BF"/>
                        </w:rPr>
                        <w:t>The maximum amount available to grant for the statement period</w:t>
                      </w:r>
                    </w:p>
                    <w:p w14:paraId="6EDC7671" w14:textId="77777777" w:rsidR="000F7929" w:rsidRPr="00BD17F8" w:rsidRDefault="000F7929" w:rsidP="00582230">
                      <w:pPr>
                        <w:ind w:left="720" w:right="180"/>
                        <w:contextualSpacing/>
                        <w:jc w:val="both"/>
                        <w:rPr>
                          <w:b/>
                          <w:color w:val="404040" w:themeColor="text1" w:themeTint="BF"/>
                          <w:szCs w:val="24"/>
                        </w:rPr>
                      </w:pPr>
                    </w:p>
                    <w:p w14:paraId="1AB8C1CB" w14:textId="77777777" w:rsidR="000F7929" w:rsidRPr="00AE2209" w:rsidRDefault="000F7929" w:rsidP="00582230">
                      <w:pPr>
                        <w:ind w:left="720" w:right="180"/>
                        <w:contextualSpacing/>
                        <w:jc w:val="both"/>
                        <w:rPr>
                          <w:color w:val="404040" w:themeColor="text1" w:themeTint="BF"/>
                          <w:szCs w:val="24"/>
                        </w:rPr>
                      </w:pPr>
                      <w:r w:rsidRPr="00AE2209">
                        <w:rPr>
                          <w:color w:val="404040" w:themeColor="text1" w:themeTint="BF"/>
                          <w:szCs w:val="24"/>
                        </w:rPr>
                        <w:t xml:space="preserve">For questions regarding your Fund Activity Report, please contact your Regional Director of Development. </w:t>
                      </w:r>
                    </w:p>
                    <w:p w14:paraId="62F03FA1" w14:textId="77777777" w:rsidR="000F7929" w:rsidRPr="00BD17F8" w:rsidRDefault="000F7929" w:rsidP="00582230">
                      <w:pPr>
                        <w:ind w:left="1080" w:right="180"/>
                        <w:jc w:val="both"/>
                        <w:rPr>
                          <w:b/>
                          <w:color w:val="404040" w:themeColor="text1" w:themeTint="BF"/>
                          <w:sz w:val="14"/>
                          <w:szCs w:val="32"/>
                        </w:rPr>
                      </w:pPr>
                    </w:p>
                    <w:p w14:paraId="7DF1BE50" w14:textId="77777777" w:rsidR="00896B45" w:rsidRDefault="00896B45" w:rsidP="00582230">
                      <w:pPr>
                        <w:jc w:val="both"/>
                      </w:pPr>
                    </w:p>
                    <w:p w14:paraId="04348CBA" w14:textId="77777777" w:rsidR="00896B45" w:rsidRDefault="00896B45" w:rsidP="00582230">
                      <w:pPr>
                        <w:jc w:val="both"/>
                      </w:pPr>
                    </w:p>
                  </w:txbxContent>
                </v:textbox>
                <w10:wrap anchory="page"/>
                <w10:anchorlock/>
              </v:shape>
            </w:pict>
          </mc:Fallback>
        </mc:AlternateContent>
      </w:r>
    </w:p>
    <w:sectPr w:rsidR="00896B45" w:rsidRPr="00896B45" w:rsidSect="00896B45">
      <w:headerReference w:type="default" r:id="rId10"/>
      <w:type w:val="continuous"/>
      <w:pgSz w:w="12240" w:h="15840"/>
      <w:pgMar w:top="753" w:right="1080" w:bottom="990" w:left="1080" w:header="0" w:footer="720" w:gutter="0"/>
      <w:cols w:space="43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AED45" w14:textId="77777777" w:rsidR="00C84F1C" w:rsidRDefault="00C84F1C" w:rsidP="004F69ED">
      <w:pPr>
        <w:spacing w:line="240" w:lineRule="auto"/>
      </w:pPr>
      <w:r>
        <w:separator/>
      </w:r>
    </w:p>
  </w:endnote>
  <w:endnote w:type="continuationSeparator" w:id="0">
    <w:p w14:paraId="3C441E0F" w14:textId="77777777" w:rsidR="00C84F1C" w:rsidRDefault="00C84F1C" w:rsidP="004F69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8B538D" w14:textId="77777777" w:rsidR="00C84F1C" w:rsidRDefault="00C84F1C" w:rsidP="004F69ED">
      <w:pPr>
        <w:spacing w:line="240" w:lineRule="auto"/>
      </w:pPr>
      <w:r>
        <w:separator/>
      </w:r>
    </w:p>
  </w:footnote>
  <w:footnote w:type="continuationSeparator" w:id="0">
    <w:p w14:paraId="764C9FE9" w14:textId="77777777" w:rsidR="00C84F1C" w:rsidRDefault="00C84F1C" w:rsidP="004F69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AA313" w14:textId="12146C87" w:rsidR="00083C59" w:rsidRDefault="00083C59">
    <w:pPr>
      <w:pStyle w:val="Header"/>
    </w:pPr>
    <w:r>
      <w:rPr>
        <w:noProof/>
        <w:lang w:eastAsia="en-US" w:bidi="ar-SA"/>
      </w:rPr>
      <w:drawing>
        <wp:anchor distT="0" distB="0" distL="114300" distR="114300" simplePos="0" relativeHeight="251659264" behindDoc="1" locked="0" layoutInCell="1" allowOverlap="1" wp14:anchorId="34942BA5" wp14:editId="5DE90780">
          <wp:simplePos x="0" y="0"/>
          <wp:positionH relativeFrom="column">
            <wp:posOffset>23495</wp:posOffset>
          </wp:positionH>
          <wp:positionV relativeFrom="paragraph">
            <wp:posOffset>442445</wp:posOffset>
          </wp:positionV>
          <wp:extent cx="1498508" cy="1172583"/>
          <wp:effectExtent l="0" t="0" r="698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A Main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8508" cy="117258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FD24EE"/>
    <w:multiLevelType w:val="multilevel"/>
    <w:tmpl w:val="B2948F08"/>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
  <w:rsids>
    <w:rsidRoot w:val="00205DEE"/>
    <w:rsid w:val="0000345D"/>
    <w:rsid w:val="00003E4C"/>
    <w:rsid w:val="00007073"/>
    <w:rsid w:val="00007422"/>
    <w:rsid w:val="00010A15"/>
    <w:rsid w:val="00010F19"/>
    <w:rsid w:val="00013A65"/>
    <w:rsid w:val="00016169"/>
    <w:rsid w:val="000172F0"/>
    <w:rsid w:val="00024411"/>
    <w:rsid w:val="000308CF"/>
    <w:rsid w:val="00040AE6"/>
    <w:rsid w:val="00041275"/>
    <w:rsid w:val="000437AF"/>
    <w:rsid w:val="00044032"/>
    <w:rsid w:val="00047BED"/>
    <w:rsid w:val="000601D9"/>
    <w:rsid w:val="00061B4E"/>
    <w:rsid w:val="000627DC"/>
    <w:rsid w:val="00062B7A"/>
    <w:rsid w:val="000670C4"/>
    <w:rsid w:val="0007211F"/>
    <w:rsid w:val="0007517E"/>
    <w:rsid w:val="00083C59"/>
    <w:rsid w:val="00091C8C"/>
    <w:rsid w:val="00096CA6"/>
    <w:rsid w:val="00097CC1"/>
    <w:rsid w:val="000A011B"/>
    <w:rsid w:val="000A08B4"/>
    <w:rsid w:val="000A0A6C"/>
    <w:rsid w:val="000A1309"/>
    <w:rsid w:val="000A35E0"/>
    <w:rsid w:val="000A634D"/>
    <w:rsid w:val="000B1E8C"/>
    <w:rsid w:val="000C3CC2"/>
    <w:rsid w:val="000C6458"/>
    <w:rsid w:val="000C6FD7"/>
    <w:rsid w:val="000D1661"/>
    <w:rsid w:val="000D537D"/>
    <w:rsid w:val="000D5CF7"/>
    <w:rsid w:val="000D6A4D"/>
    <w:rsid w:val="000E0644"/>
    <w:rsid w:val="000E38C7"/>
    <w:rsid w:val="000F0162"/>
    <w:rsid w:val="000F2C71"/>
    <w:rsid w:val="000F4089"/>
    <w:rsid w:val="000F5DF9"/>
    <w:rsid w:val="000F7929"/>
    <w:rsid w:val="00100D2F"/>
    <w:rsid w:val="001079A2"/>
    <w:rsid w:val="00107D43"/>
    <w:rsid w:val="001149AC"/>
    <w:rsid w:val="0012318C"/>
    <w:rsid w:val="0012699A"/>
    <w:rsid w:val="0013777D"/>
    <w:rsid w:val="00150D66"/>
    <w:rsid w:val="00154394"/>
    <w:rsid w:val="00170D26"/>
    <w:rsid w:val="001731EC"/>
    <w:rsid w:val="00174827"/>
    <w:rsid w:val="001804CE"/>
    <w:rsid w:val="00182CC2"/>
    <w:rsid w:val="00184458"/>
    <w:rsid w:val="00184DD7"/>
    <w:rsid w:val="001915B7"/>
    <w:rsid w:val="001957FE"/>
    <w:rsid w:val="001A036A"/>
    <w:rsid w:val="001A6484"/>
    <w:rsid w:val="001A7A8A"/>
    <w:rsid w:val="001B3435"/>
    <w:rsid w:val="001B3F3C"/>
    <w:rsid w:val="001C0C2D"/>
    <w:rsid w:val="001C1474"/>
    <w:rsid w:val="001C1858"/>
    <w:rsid w:val="001C50B0"/>
    <w:rsid w:val="001D122B"/>
    <w:rsid w:val="001D677B"/>
    <w:rsid w:val="001D703A"/>
    <w:rsid w:val="001E1A21"/>
    <w:rsid w:val="001E4EEC"/>
    <w:rsid w:val="001E682B"/>
    <w:rsid w:val="001F031A"/>
    <w:rsid w:val="00202032"/>
    <w:rsid w:val="00204514"/>
    <w:rsid w:val="00205DEE"/>
    <w:rsid w:val="0020656B"/>
    <w:rsid w:val="00206AB5"/>
    <w:rsid w:val="002078F1"/>
    <w:rsid w:val="00207D90"/>
    <w:rsid w:val="00211D3F"/>
    <w:rsid w:val="00213F62"/>
    <w:rsid w:val="0021479E"/>
    <w:rsid w:val="00215553"/>
    <w:rsid w:val="00223744"/>
    <w:rsid w:val="002255D7"/>
    <w:rsid w:val="0023058A"/>
    <w:rsid w:val="00230A9A"/>
    <w:rsid w:val="00233B64"/>
    <w:rsid w:val="002379C6"/>
    <w:rsid w:val="00237F61"/>
    <w:rsid w:val="00241644"/>
    <w:rsid w:val="0025042F"/>
    <w:rsid w:val="00252E66"/>
    <w:rsid w:val="00255AD4"/>
    <w:rsid w:val="00274E44"/>
    <w:rsid w:val="00276A56"/>
    <w:rsid w:val="00286B4B"/>
    <w:rsid w:val="00291F1A"/>
    <w:rsid w:val="00294997"/>
    <w:rsid w:val="002A0EE2"/>
    <w:rsid w:val="002A1DE2"/>
    <w:rsid w:val="002A2C38"/>
    <w:rsid w:val="002B2F7E"/>
    <w:rsid w:val="002C5F5F"/>
    <w:rsid w:val="002D787B"/>
    <w:rsid w:val="002D7F31"/>
    <w:rsid w:val="002E0FD5"/>
    <w:rsid w:val="002E48C2"/>
    <w:rsid w:val="002E631D"/>
    <w:rsid w:val="002F40DD"/>
    <w:rsid w:val="00302187"/>
    <w:rsid w:val="00314AEB"/>
    <w:rsid w:val="00322B20"/>
    <w:rsid w:val="003300F5"/>
    <w:rsid w:val="00331B12"/>
    <w:rsid w:val="00331E08"/>
    <w:rsid w:val="00340F64"/>
    <w:rsid w:val="003466FA"/>
    <w:rsid w:val="003477D2"/>
    <w:rsid w:val="00352752"/>
    <w:rsid w:val="00353553"/>
    <w:rsid w:val="00356DCB"/>
    <w:rsid w:val="003611D6"/>
    <w:rsid w:val="003636DC"/>
    <w:rsid w:val="00363F44"/>
    <w:rsid w:val="0036599F"/>
    <w:rsid w:val="00367DC1"/>
    <w:rsid w:val="00384CAC"/>
    <w:rsid w:val="003850C9"/>
    <w:rsid w:val="003853B3"/>
    <w:rsid w:val="003928E0"/>
    <w:rsid w:val="00394423"/>
    <w:rsid w:val="003A359F"/>
    <w:rsid w:val="003A3746"/>
    <w:rsid w:val="003A5229"/>
    <w:rsid w:val="003A67C0"/>
    <w:rsid w:val="003A7119"/>
    <w:rsid w:val="003A7BAB"/>
    <w:rsid w:val="003B1276"/>
    <w:rsid w:val="003B40B1"/>
    <w:rsid w:val="003C46FA"/>
    <w:rsid w:val="003C6845"/>
    <w:rsid w:val="003D2973"/>
    <w:rsid w:val="003D764B"/>
    <w:rsid w:val="003E3956"/>
    <w:rsid w:val="003F2B20"/>
    <w:rsid w:val="003F2D9C"/>
    <w:rsid w:val="003F7577"/>
    <w:rsid w:val="00403C7D"/>
    <w:rsid w:val="00404D89"/>
    <w:rsid w:val="00405219"/>
    <w:rsid w:val="00405564"/>
    <w:rsid w:val="004071E6"/>
    <w:rsid w:val="004104D6"/>
    <w:rsid w:val="00411432"/>
    <w:rsid w:val="00411499"/>
    <w:rsid w:val="0041341D"/>
    <w:rsid w:val="004200DE"/>
    <w:rsid w:val="00423D2E"/>
    <w:rsid w:val="0042403A"/>
    <w:rsid w:val="0042734F"/>
    <w:rsid w:val="00430EF5"/>
    <w:rsid w:val="004318EC"/>
    <w:rsid w:val="00431AF0"/>
    <w:rsid w:val="00434C41"/>
    <w:rsid w:val="00442A88"/>
    <w:rsid w:val="0044454F"/>
    <w:rsid w:val="0044512D"/>
    <w:rsid w:val="00451F23"/>
    <w:rsid w:val="004536A9"/>
    <w:rsid w:val="00454E22"/>
    <w:rsid w:val="004564D1"/>
    <w:rsid w:val="00456C66"/>
    <w:rsid w:val="00474EF9"/>
    <w:rsid w:val="004818F3"/>
    <w:rsid w:val="0048720C"/>
    <w:rsid w:val="00487E76"/>
    <w:rsid w:val="004907C4"/>
    <w:rsid w:val="00491C48"/>
    <w:rsid w:val="004A0278"/>
    <w:rsid w:val="004A0644"/>
    <w:rsid w:val="004A392E"/>
    <w:rsid w:val="004B395D"/>
    <w:rsid w:val="004C2220"/>
    <w:rsid w:val="004C56E7"/>
    <w:rsid w:val="004D2EBD"/>
    <w:rsid w:val="004D44B9"/>
    <w:rsid w:val="004D62BD"/>
    <w:rsid w:val="004E2449"/>
    <w:rsid w:val="004E3710"/>
    <w:rsid w:val="004E3A1A"/>
    <w:rsid w:val="004E60DF"/>
    <w:rsid w:val="004E6CDB"/>
    <w:rsid w:val="004F06CD"/>
    <w:rsid w:val="004F69ED"/>
    <w:rsid w:val="00500D8D"/>
    <w:rsid w:val="005022A8"/>
    <w:rsid w:val="00506C7D"/>
    <w:rsid w:val="005129F0"/>
    <w:rsid w:val="00524A50"/>
    <w:rsid w:val="0053197E"/>
    <w:rsid w:val="0053339E"/>
    <w:rsid w:val="00533712"/>
    <w:rsid w:val="00533C0A"/>
    <w:rsid w:val="005352CC"/>
    <w:rsid w:val="005375C0"/>
    <w:rsid w:val="00540F9D"/>
    <w:rsid w:val="00546C75"/>
    <w:rsid w:val="00547A03"/>
    <w:rsid w:val="005547A3"/>
    <w:rsid w:val="005554D5"/>
    <w:rsid w:val="0055686B"/>
    <w:rsid w:val="00557069"/>
    <w:rsid w:val="00560884"/>
    <w:rsid w:val="00561247"/>
    <w:rsid w:val="00561CA3"/>
    <w:rsid w:val="00561FDA"/>
    <w:rsid w:val="005649AC"/>
    <w:rsid w:val="00566632"/>
    <w:rsid w:val="0057691B"/>
    <w:rsid w:val="00582230"/>
    <w:rsid w:val="00585AE1"/>
    <w:rsid w:val="005921C1"/>
    <w:rsid w:val="0059508C"/>
    <w:rsid w:val="00596C8C"/>
    <w:rsid w:val="005A2824"/>
    <w:rsid w:val="005A36D7"/>
    <w:rsid w:val="005B15AB"/>
    <w:rsid w:val="005B30AB"/>
    <w:rsid w:val="005B63DB"/>
    <w:rsid w:val="005B7487"/>
    <w:rsid w:val="005C3EF0"/>
    <w:rsid w:val="005C559F"/>
    <w:rsid w:val="005F2730"/>
    <w:rsid w:val="00604BE7"/>
    <w:rsid w:val="00605796"/>
    <w:rsid w:val="00607034"/>
    <w:rsid w:val="0061043B"/>
    <w:rsid w:val="00611C78"/>
    <w:rsid w:val="00612A1B"/>
    <w:rsid w:val="00615EB5"/>
    <w:rsid w:val="0062058A"/>
    <w:rsid w:val="0062277D"/>
    <w:rsid w:val="00623E51"/>
    <w:rsid w:val="00625331"/>
    <w:rsid w:val="00631CB8"/>
    <w:rsid w:val="0063454E"/>
    <w:rsid w:val="006373D1"/>
    <w:rsid w:val="00637EBD"/>
    <w:rsid w:val="00641081"/>
    <w:rsid w:val="00642969"/>
    <w:rsid w:val="006451BB"/>
    <w:rsid w:val="00647599"/>
    <w:rsid w:val="00655AFA"/>
    <w:rsid w:val="006633BF"/>
    <w:rsid w:val="00675522"/>
    <w:rsid w:val="00675A4B"/>
    <w:rsid w:val="00675C02"/>
    <w:rsid w:val="00680371"/>
    <w:rsid w:val="006840B6"/>
    <w:rsid w:val="00692329"/>
    <w:rsid w:val="00693F52"/>
    <w:rsid w:val="006A042D"/>
    <w:rsid w:val="006A1347"/>
    <w:rsid w:val="006A1663"/>
    <w:rsid w:val="006A1EBA"/>
    <w:rsid w:val="006B4D89"/>
    <w:rsid w:val="006B683F"/>
    <w:rsid w:val="006C00A1"/>
    <w:rsid w:val="006C1C2E"/>
    <w:rsid w:val="006C3C5E"/>
    <w:rsid w:val="006C491F"/>
    <w:rsid w:val="006C6638"/>
    <w:rsid w:val="006D010A"/>
    <w:rsid w:val="006D2BC1"/>
    <w:rsid w:val="006D5985"/>
    <w:rsid w:val="006E138F"/>
    <w:rsid w:val="006E5ACE"/>
    <w:rsid w:val="006E77EA"/>
    <w:rsid w:val="00707E11"/>
    <w:rsid w:val="007213F0"/>
    <w:rsid w:val="00722245"/>
    <w:rsid w:val="00723AB4"/>
    <w:rsid w:val="00725FFE"/>
    <w:rsid w:val="00726DBE"/>
    <w:rsid w:val="00735793"/>
    <w:rsid w:val="00735F3E"/>
    <w:rsid w:val="00736E7C"/>
    <w:rsid w:val="0074252E"/>
    <w:rsid w:val="00745CE3"/>
    <w:rsid w:val="0075279F"/>
    <w:rsid w:val="00754FB9"/>
    <w:rsid w:val="00757692"/>
    <w:rsid w:val="0076132A"/>
    <w:rsid w:val="00774E54"/>
    <w:rsid w:val="00775A80"/>
    <w:rsid w:val="00776440"/>
    <w:rsid w:val="00777F0C"/>
    <w:rsid w:val="00780D5F"/>
    <w:rsid w:val="00781D5F"/>
    <w:rsid w:val="00791E40"/>
    <w:rsid w:val="007A0311"/>
    <w:rsid w:val="007A3022"/>
    <w:rsid w:val="007A516D"/>
    <w:rsid w:val="007A66D2"/>
    <w:rsid w:val="007B351E"/>
    <w:rsid w:val="007B45DD"/>
    <w:rsid w:val="007B5CAF"/>
    <w:rsid w:val="007D16D2"/>
    <w:rsid w:val="007D1F92"/>
    <w:rsid w:val="007D3B05"/>
    <w:rsid w:val="007E75A6"/>
    <w:rsid w:val="007F13AB"/>
    <w:rsid w:val="007F24A6"/>
    <w:rsid w:val="007F3D91"/>
    <w:rsid w:val="007F5EE9"/>
    <w:rsid w:val="007F6484"/>
    <w:rsid w:val="00804CA0"/>
    <w:rsid w:val="00814A1C"/>
    <w:rsid w:val="00820C38"/>
    <w:rsid w:val="008230D5"/>
    <w:rsid w:val="00823A5A"/>
    <w:rsid w:val="00825D5C"/>
    <w:rsid w:val="00830BFE"/>
    <w:rsid w:val="008351DE"/>
    <w:rsid w:val="00835E91"/>
    <w:rsid w:val="00835FB2"/>
    <w:rsid w:val="00836773"/>
    <w:rsid w:val="00837771"/>
    <w:rsid w:val="008457AC"/>
    <w:rsid w:val="0085010B"/>
    <w:rsid w:val="00850525"/>
    <w:rsid w:val="00850EF1"/>
    <w:rsid w:val="00851B7A"/>
    <w:rsid w:val="008564BD"/>
    <w:rsid w:val="00865434"/>
    <w:rsid w:val="00867A05"/>
    <w:rsid w:val="00872E63"/>
    <w:rsid w:val="00874535"/>
    <w:rsid w:val="008749EB"/>
    <w:rsid w:val="008845B2"/>
    <w:rsid w:val="00887281"/>
    <w:rsid w:val="00892171"/>
    <w:rsid w:val="00896B45"/>
    <w:rsid w:val="008B031D"/>
    <w:rsid w:val="008B1534"/>
    <w:rsid w:val="008B2565"/>
    <w:rsid w:val="008B5BAE"/>
    <w:rsid w:val="008B7C6C"/>
    <w:rsid w:val="008C27D8"/>
    <w:rsid w:val="008C2E23"/>
    <w:rsid w:val="008D0907"/>
    <w:rsid w:val="008D4271"/>
    <w:rsid w:val="008D5170"/>
    <w:rsid w:val="008D7FF9"/>
    <w:rsid w:val="008E219F"/>
    <w:rsid w:val="008E3C62"/>
    <w:rsid w:val="008F3AD8"/>
    <w:rsid w:val="008F518B"/>
    <w:rsid w:val="009009A1"/>
    <w:rsid w:val="00903071"/>
    <w:rsid w:val="0090307B"/>
    <w:rsid w:val="0091098A"/>
    <w:rsid w:val="009170EF"/>
    <w:rsid w:val="00922C0F"/>
    <w:rsid w:val="00940E43"/>
    <w:rsid w:val="00941A7B"/>
    <w:rsid w:val="00945170"/>
    <w:rsid w:val="009513E7"/>
    <w:rsid w:val="00953455"/>
    <w:rsid w:val="00957052"/>
    <w:rsid w:val="009573DA"/>
    <w:rsid w:val="00961105"/>
    <w:rsid w:val="009639B0"/>
    <w:rsid w:val="0096437E"/>
    <w:rsid w:val="009671BA"/>
    <w:rsid w:val="00967752"/>
    <w:rsid w:val="009826C9"/>
    <w:rsid w:val="00983840"/>
    <w:rsid w:val="0098683F"/>
    <w:rsid w:val="00987034"/>
    <w:rsid w:val="00987D2E"/>
    <w:rsid w:val="00990EAB"/>
    <w:rsid w:val="009A4785"/>
    <w:rsid w:val="009A6038"/>
    <w:rsid w:val="009A7A40"/>
    <w:rsid w:val="009B20AE"/>
    <w:rsid w:val="009B2BB8"/>
    <w:rsid w:val="009B3BC9"/>
    <w:rsid w:val="009B50A3"/>
    <w:rsid w:val="009B6459"/>
    <w:rsid w:val="009C3A3D"/>
    <w:rsid w:val="009C7523"/>
    <w:rsid w:val="009E0D7F"/>
    <w:rsid w:val="009E164F"/>
    <w:rsid w:val="009E26E3"/>
    <w:rsid w:val="009E3C11"/>
    <w:rsid w:val="009E41F8"/>
    <w:rsid w:val="009E4E0F"/>
    <w:rsid w:val="009E539A"/>
    <w:rsid w:val="009E60EF"/>
    <w:rsid w:val="00A0563A"/>
    <w:rsid w:val="00A1058F"/>
    <w:rsid w:val="00A13EB6"/>
    <w:rsid w:val="00A2136C"/>
    <w:rsid w:val="00A257F8"/>
    <w:rsid w:val="00A265CC"/>
    <w:rsid w:val="00A30D1A"/>
    <w:rsid w:val="00A3332F"/>
    <w:rsid w:val="00A337C4"/>
    <w:rsid w:val="00A376BE"/>
    <w:rsid w:val="00A47DD6"/>
    <w:rsid w:val="00A53B57"/>
    <w:rsid w:val="00A602A1"/>
    <w:rsid w:val="00A65B8D"/>
    <w:rsid w:val="00A70B01"/>
    <w:rsid w:val="00A70DE7"/>
    <w:rsid w:val="00A744F8"/>
    <w:rsid w:val="00A779E6"/>
    <w:rsid w:val="00A84E88"/>
    <w:rsid w:val="00A86159"/>
    <w:rsid w:val="00A86A86"/>
    <w:rsid w:val="00A941C7"/>
    <w:rsid w:val="00AA06D4"/>
    <w:rsid w:val="00AA6663"/>
    <w:rsid w:val="00AA6BB2"/>
    <w:rsid w:val="00AB1A9C"/>
    <w:rsid w:val="00AB2219"/>
    <w:rsid w:val="00AB3CB2"/>
    <w:rsid w:val="00AB5591"/>
    <w:rsid w:val="00AC145B"/>
    <w:rsid w:val="00AC2514"/>
    <w:rsid w:val="00AC4609"/>
    <w:rsid w:val="00AC4755"/>
    <w:rsid w:val="00AC60DC"/>
    <w:rsid w:val="00AC625D"/>
    <w:rsid w:val="00AD2F4A"/>
    <w:rsid w:val="00AD421F"/>
    <w:rsid w:val="00AE3418"/>
    <w:rsid w:val="00AE74D8"/>
    <w:rsid w:val="00AF30AA"/>
    <w:rsid w:val="00B000F3"/>
    <w:rsid w:val="00B0130D"/>
    <w:rsid w:val="00B056A2"/>
    <w:rsid w:val="00B133EB"/>
    <w:rsid w:val="00B14BC8"/>
    <w:rsid w:val="00B22F4F"/>
    <w:rsid w:val="00B24C89"/>
    <w:rsid w:val="00B275CC"/>
    <w:rsid w:val="00B305F0"/>
    <w:rsid w:val="00B30B83"/>
    <w:rsid w:val="00B323EF"/>
    <w:rsid w:val="00B327FC"/>
    <w:rsid w:val="00B35C25"/>
    <w:rsid w:val="00B40F89"/>
    <w:rsid w:val="00B43CA4"/>
    <w:rsid w:val="00B501DD"/>
    <w:rsid w:val="00B503B5"/>
    <w:rsid w:val="00B5707F"/>
    <w:rsid w:val="00B64248"/>
    <w:rsid w:val="00B74115"/>
    <w:rsid w:val="00B769CF"/>
    <w:rsid w:val="00B80CD0"/>
    <w:rsid w:val="00B83832"/>
    <w:rsid w:val="00B90CA6"/>
    <w:rsid w:val="00B92BF0"/>
    <w:rsid w:val="00B93811"/>
    <w:rsid w:val="00B96A18"/>
    <w:rsid w:val="00B97ED5"/>
    <w:rsid w:val="00BA0025"/>
    <w:rsid w:val="00BA3E0C"/>
    <w:rsid w:val="00BA3E9C"/>
    <w:rsid w:val="00BA59F6"/>
    <w:rsid w:val="00BA6438"/>
    <w:rsid w:val="00BA6524"/>
    <w:rsid w:val="00BB1396"/>
    <w:rsid w:val="00BB179F"/>
    <w:rsid w:val="00BC1349"/>
    <w:rsid w:val="00BD006E"/>
    <w:rsid w:val="00BD07B5"/>
    <w:rsid w:val="00BD3A71"/>
    <w:rsid w:val="00BD68EE"/>
    <w:rsid w:val="00BE4D07"/>
    <w:rsid w:val="00BE6662"/>
    <w:rsid w:val="00BF2007"/>
    <w:rsid w:val="00BF4630"/>
    <w:rsid w:val="00BF5583"/>
    <w:rsid w:val="00C06C27"/>
    <w:rsid w:val="00C07C2C"/>
    <w:rsid w:val="00C22821"/>
    <w:rsid w:val="00C31E34"/>
    <w:rsid w:val="00C32AE1"/>
    <w:rsid w:val="00C34219"/>
    <w:rsid w:val="00C3678C"/>
    <w:rsid w:val="00C447F1"/>
    <w:rsid w:val="00C457BC"/>
    <w:rsid w:val="00C473EE"/>
    <w:rsid w:val="00C506F6"/>
    <w:rsid w:val="00C5245F"/>
    <w:rsid w:val="00C52A99"/>
    <w:rsid w:val="00C54511"/>
    <w:rsid w:val="00C67FA3"/>
    <w:rsid w:val="00C71630"/>
    <w:rsid w:val="00C84C10"/>
    <w:rsid w:val="00C84F1C"/>
    <w:rsid w:val="00C870AF"/>
    <w:rsid w:val="00C94867"/>
    <w:rsid w:val="00C964C0"/>
    <w:rsid w:val="00CA0052"/>
    <w:rsid w:val="00CA515B"/>
    <w:rsid w:val="00CB2866"/>
    <w:rsid w:val="00CB663F"/>
    <w:rsid w:val="00CC356C"/>
    <w:rsid w:val="00CC4470"/>
    <w:rsid w:val="00CC594B"/>
    <w:rsid w:val="00CC6BDC"/>
    <w:rsid w:val="00CC6D00"/>
    <w:rsid w:val="00CC7217"/>
    <w:rsid w:val="00CD1347"/>
    <w:rsid w:val="00CD58BB"/>
    <w:rsid w:val="00CE067B"/>
    <w:rsid w:val="00CE607F"/>
    <w:rsid w:val="00CE75A7"/>
    <w:rsid w:val="00CF2467"/>
    <w:rsid w:val="00D0055F"/>
    <w:rsid w:val="00D00D14"/>
    <w:rsid w:val="00D037C2"/>
    <w:rsid w:val="00D060D7"/>
    <w:rsid w:val="00D06437"/>
    <w:rsid w:val="00D073D0"/>
    <w:rsid w:val="00D16FF6"/>
    <w:rsid w:val="00D25B0D"/>
    <w:rsid w:val="00D30286"/>
    <w:rsid w:val="00D36F1C"/>
    <w:rsid w:val="00D43B66"/>
    <w:rsid w:val="00D47F03"/>
    <w:rsid w:val="00D516A2"/>
    <w:rsid w:val="00D57E3F"/>
    <w:rsid w:val="00D648A4"/>
    <w:rsid w:val="00D64D09"/>
    <w:rsid w:val="00D67E1C"/>
    <w:rsid w:val="00D713D6"/>
    <w:rsid w:val="00D74DB4"/>
    <w:rsid w:val="00D779CA"/>
    <w:rsid w:val="00D86599"/>
    <w:rsid w:val="00D91356"/>
    <w:rsid w:val="00D91611"/>
    <w:rsid w:val="00D91B94"/>
    <w:rsid w:val="00D9254B"/>
    <w:rsid w:val="00D92D3D"/>
    <w:rsid w:val="00D92E2A"/>
    <w:rsid w:val="00D93B50"/>
    <w:rsid w:val="00D93DC2"/>
    <w:rsid w:val="00DA3D6F"/>
    <w:rsid w:val="00DA4ADB"/>
    <w:rsid w:val="00DB1151"/>
    <w:rsid w:val="00DB63AD"/>
    <w:rsid w:val="00DB6C45"/>
    <w:rsid w:val="00DB7995"/>
    <w:rsid w:val="00DC2566"/>
    <w:rsid w:val="00DC373D"/>
    <w:rsid w:val="00DD24FF"/>
    <w:rsid w:val="00DD32C2"/>
    <w:rsid w:val="00DD33C2"/>
    <w:rsid w:val="00DE2A34"/>
    <w:rsid w:val="00DE48B2"/>
    <w:rsid w:val="00DF09D6"/>
    <w:rsid w:val="00DF2FCF"/>
    <w:rsid w:val="00DF3457"/>
    <w:rsid w:val="00DF66FE"/>
    <w:rsid w:val="00E03937"/>
    <w:rsid w:val="00E133C6"/>
    <w:rsid w:val="00E15B68"/>
    <w:rsid w:val="00E26034"/>
    <w:rsid w:val="00E27978"/>
    <w:rsid w:val="00E31E54"/>
    <w:rsid w:val="00E33D13"/>
    <w:rsid w:val="00E340DE"/>
    <w:rsid w:val="00E550A0"/>
    <w:rsid w:val="00E571D9"/>
    <w:rsid w:val="00E60A45"/>
    <w:rsid w:val="00E61394"/>
    <w:rsid w:val="00E613CD"/>
    <w:rsid w:val="00E65015"/>
    <w:rsid w:val="00E65B08"/>
    <w:rsid w:val="00E727DA"/>
    <w:rsid w:val="00E72A8B"/>
    <w:rsid w:val="00E72C91"/>
    <w:rsid w:val="00E77932"/>
    <w:rsid w:val="00E81D32"/>
    <w:rsid w:val="00E82797"/>
    <w:rsid w:val="00E958D5"/>
    <w:rsid w:val="00EA0DF3"/>
    <w:rsid w:val="00EA1E91"/>
    <w:rsid w:val="00EA23FB"/>
    <w:rsid w:val="00EA670E"/>
    <w:rsid w:val="00EB1180"/>
    <w:rsid w:val="00EB21B3"/>
    <w:rsid w:val="00EC013C"/>
    <w:rsid w:val="00EC2AB5"/>
    <w:rsid w:val="00EC4866"/>
    <w:rsid w:val="00EC78BF"/>
    <w:rsid w:val="00ED0F2A"/>
    <w:rsid w:val="00ED0F81"/>
    <w:rsid w:val="00ED40C9"/>
    <w:rsid w:val="00ED469D"/>
    <w:rsid w:val="00ED5DBF"/>
    <w:rsid w:val="00EE0B49"/>
    <w:rsid w:val="00EE5F49"/>
    <w:rsid w:val="00EF44C2"/>
    <w:rsid w:val="00EF53C6"/>
    <w:rsid w:val="00EF7A3F"/>
    <w:rsid w:val="00EF7C8D"/>
    <w:rsid w:val="00F057EC"/>
    <w:rsid w:val="00F14A29"/>
    <w:rsid w:val="00F16ED9"/>
    <w:rsid w:val="00F248FB"/>
    <w:rsid w:val="00F2755B"/>
    <w:rsid w:val="00F27F4B"/>
    <w:rsid w:val="00F30582"/>
    <w:rsid w:val="00F31335"/>
    <w:rsid w:val="00F32F8E"/>
    <w:rsid w:val="00F33B62"/>
    <w:rsid w:val="00F34773"/>
    <w:rsid w:val="00F366D7"/>
    <w:rsid w:val="00F40107"/>
    <w:rsid w:val="00F41DA0"/>
    <w:rsid w:val="00F430AD"/>
    <w:rsid w:val="00F43DB2"/>
    <w:rsid w:val="00F45B2B"/>
    <w:rsid w:val="00F514D8"/>
    <w:rsid w:val="00F5611E"/>
    <w:rsid w:val="00F57B9B"/>
    <w:rsid w:val="00F654B9"/>
    <w:rsid w:val="00F660BE"/>
    <w:rsid w:val="00F747C7"/>
    <w:rsid w:val="00F80F86"/>
    <w:rsid w:val="00F8360A"/>
    <w:rsid w:val="00F86B84"/>
    <w:rsid w:val="00F91CD2"/>
    <w:rsid w:val="00F972D9"/>
    <w:rsid w:val="00FA58E6"/>
    <w:rsid w:val="00FA742E"/>
    <w:rsid w:val="00FB3B21"/>
    <w:rsid w:val="00FB5770"/>
    <w:rsid w:val="00FC11CB"/>
    <w:rsid w:val="00FC4C25"/>
    <w:rsid w:val="00FD0D89"/>
    <w:rsid w:val="00FD64F9"/>
    <w:rsid w:val="00FE2D1B"/>
    <w:rsid w:val="00FE2EE7"/>
    <w:rsid w:val="00FE3FC8"/>
    <w:rsid w:val="00FE520C"/>
    <w:rsid w:val="00FF24C1"/>
    <w:rsid w:val="00FF28FB"/>
    <w:rsid w:val="00FF503E"/>
    <w:rsid w:val="00FF7B5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6A43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Cs w:val="22"/>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220"/>
    <w:pPr>
      <w:keepNext/>
      <w:suppressAutoHyphens/>
      <w:spacing w:line="276" w:lineRule="auto"/>
    </w:pPr>
    <w:rPr>
      <w:sz w:val="22"/>
    </w:rPr>
  </w:style>
  <w:style w:type="paragraph" w:styleId="Heading1">
    <w:name w:val="heading 1"/>
    <w:basedOn w:val="Heading"/>
    <w:next w:val="Normal"/>
    <w:qFormat/>
    <w:pPr>
      <w:keepLines/>
      <w:spacing w:before="400" w:line="240" w:lineRule="auto"/>
      <w:contextualSpacing/>
      <w:outlineLvl w:val="0"/>
    </w:pPr>
    <w:rPr>
      <w:rFonts w:ascii="Arial" w:eastAsia="Arial" w:hAnsi="Arial" w:cs="Arial"/>
      <w:sz w:val="40"/>
      <w:szCs w:val="40"/>
    </w:rPr>
  </w:style>
  <w:style w:type="paragraph" w:styleId="Heading2">
    <w:name w:val="heading 2"/>
    <w:basedOn w:val="Heading"/>
    <w:next w:val="Normal"/>
    <w:qFormat/>
    <w:pPr>
      <w:keepLines/>
      <w:spacing w:before="360" w:line="240" w:lineRule="auto"/>
      <w:contextualSpacing/>
      <w:outlineLvl w:val="1"/>
    </w:pPr>
    <w:rPr>
      <w:rFonts w:ascii="Arial" w:eastAsia="Arial" w:hAnsi="Arial" w:cs="Arial"/>
      <w:sz w:val="32"/>
      <w:szCs w:val="32"/>
    </w:rPr>
  </w:style>
  <w:style w:type="paragraph" w:styleId="Heading3">
    <w:name w:val="heading 3"/>
    <w:basedOn w:val="Heading"/>
    <w:next w:val="Normal"/>
    <w:qFormat/>
    <w:pPr>
      <w:keepLines/>
      <w:spacing w:before="320" w:after="80" w:line="240" w:lineRule="auto"/>
      <w:contextualSpacing/>
      <w:outlineLvl w:val="2"/>
    </w:pPr>
    <w:rPr>
      <w:rFonts w:ascii="Arial" w:eastAsia="Arial" w:hAnsi="Arial" w:cs="Arial"/>
      <w:color w:val="434343"/>
    </w:rPr>
  </w:style>
  <w:style w:type="paragraph" w:styleId="Heading4">
    <w:name w:val="heading 4"/>
    <w:basedOn w:val="Heading"/>
    <w:next w:val="Normal"/>
    <w:qFormat/>
    <w:pPr>
      <w:keepLines/>
      <w:spacing w:before="280" w:after="80" w:line="240" w:lineRule="auto"/>
      <w:contextualSpacing/>
      <w:outlineLvl w:val="3"/>
    </w:pPr>
    <w:rPr>
      <w:rFonts w:ascii="Arial" w:eastAsia="Arial" w:hAnsi="Arial" w:cs="Arial"/>
      <w:color w:val="666666"/>
      <w:sz w:val="24"/>
      <w:szCs w:val="24"/>
    </w:rPr>
  </w:style>
  <w:style w:type="paragraph" w:styleId="Heading5">
    <w:name w:val="heading 5"/>
    <w:basedOn w:val="Heading"/>
    <w:next w:val="Normal"/>
    <w:qFormat/>
    <w:pPr>
      <w:keepLines/>
      <w:spacing w:after="80" w:line="240" w:lineRule="auto"/>
      <w:contextualSpacing/>
      <w:outlineLvl w:val="4"/>
    </w:pPr>
    <w:rPr>
      <w:rFonts w:ascii="Arial" w:eastAsia="Arial" w:hAnsi="Arial" w:cs="Arial"/>
      <w:color w:val="666666"/>
      <w:sz w:val="22"/>
      <w:szCs w:val="22"/>
    </w:rPr>
  </w:style>
  <w:style w:type="paragraph" w:styleId="Heading6">
    <w:name w:val="heading 6"/>
    <w:basedOn w:val="Heading"/>
    <w:next w:val="Normal"/>
    <w:qFormat/>
    <w:pPr>
      <w:keepLines/>
      <w:spacing w:after="80" w:line="240" w:lineRule="auto"/>
      <w:contextualSpacing/>
      <w:outlineLvl w:val="5"/>
    </w:pPr>
    <w:rPr>
      <w:rFonts w:ascii="Arial" w:eastAsia="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spacing w:before="240" w:after="120"/>
    </w:pPr>
    <w:rPr>
      <w:rFonts w:ascii="Liberation Sans" w:eastAsia="Droid Sans Fallback" w:hAnsi="Liberation Sans" w:cs="FreeSans"/>
      <w:sz w:val="28"/>
      <w:szCs w:val="28"/>
    </w:rPr>
  </w:style>
  <w:style w:type="paragraph" w:styleId="BodyText">
    <w:name w:val="Body Text"/>
    <w:basedOn w:val="Normal"/>
    <w:link w:val="BodyTextChar"/>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LO-normal">
    <w:name w:val="LO-normal"/>
    <w:qFormat/>
    <w:pPr>
      <w:keepNext/>
      <w:suppressAutoHyphens/>
      <w:spacing w:line="276" w:lineRule="auto"/>
    </w:pPr>
    <w:rPr>
      <w:sz w:val="22"/>
    </w:rPr>
  </w:style>
  <w:style w:type="paragraph" w:styleId="Title">
    <w:name w:val="Title"/>
    <w:basedOn w:val="LO-normal"/>
    <w:next w:val="Normal"/>
    <w:qFormat/>
    <w:pPr>
      <w:keepLines/>
      <w:spacing w:after="60" w:line="240" w:lineRule="auto"/>
      <w:contextualSpacing/>
    </w:pPr>
    <w:rPr>
      <w:sz w:val="52"/>
      <w:szCs w:val="52"/>
    </w:rPr>
  </w:style>
  <w:style w:type="paragraph" w:styleId="Subtitle">
    <w:name w:val="Subtitle"/>
    <w:basedOn w:val="LO-normal"/>
    <w:next w:val="Normal"/>
    <w:qFormat/>
    <w:pPr>
      <w:keepLines/>
      <w:spacing w:after="320" w:line="240" w:lineRule="auto"/>
      <w:contextualSpacing/>
    </w:pPr>
    <w:rPr>
      <w:color w:val="666666"/>
      <w:sz w:val="30"/>
      <w:szCs w:val="30"/>
    </w:rPr>
  </w:style>
  <w:style w:type="paragraph" w:customStyle="1" w:styleId="Quotations">
    <w:name w:val="Quotations"/>
    <w:basedOn w:val="Normal"/>
    <w:qFormat/>
  </w:style>
  <w:style w:type="paragraph" w:customStyle="1" w:styleId="TableContents">
    <w:name w:val="Table Contents"/>
    <w:basedOn w:val="Normal"/>
    <w:qFormat/>
  </w:style>
  <w:style w:type="table" w:styleId="TableGrid">
    <w:name w:val="Table Grid"/>
    <w:basedOn w:val="TableNormal"/>
    <w:uiPriority w:val="59"/>
    <w:rsid w:val="00076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69ED"/>
    <w:pPr>
      <w:tabs>
        <w:tab w:val="center" w:pos="4680"/>
        <w:tab w:val="right" w:pos="9360"/>
      </w:tabs>
      <w:spacing w:line="240" w:lineRule="auto"/>
    </w:pPr>
    <w:rPr>
      <w:rFonts w:cs="Mangal"/>
      <w:szCs w:val="20"/>
    </w:rPr>
  </w:style>
  <w:style w:type="character" w:customStyle="1" w:styleId="HeaderChar">
    <w:name w:val="Header Char"/>
    <w:basedOn w:val="DefaultParagraphFont"/>
    <w:link w:val="Header"/>
    <w:uiPriority w:val="99"/>
    <w:rsid w:val="004F69ED"/>
    <w:rPr>
      <w:rFonts w:cs="Mangal"/>
      <w:sz w:val="22"/>
      <w:szCs w:val="20"/>
    </w:rPr>
  </w:style>
  <w:style w:type="paragraph" w:styleId="Footer">
    <w:name w:val="footer"/>
    <w:basedOn w:val="Normal"/>
    <w:link w:val="FooterChar"/>
    <w:uiPriority w:val="99"/>
    <w:unhideWhenUsed/>
    <w:rsid w:val="004F69ED"/>
    <w:pPr>
      <w:tabs>
        <w:tab w:val="center" w:pos="4680"/>
        <w:tab w:val="right" w:pos="9360"/>
      </w:tabs>
      <w:spacing w:line="240" w:lineRule="auto"/>
    </w:pPr>
    <w:rPr>
      <w:rFonts w:cs="Mangal"/>
      <w:szCs w:val="20"/>
    </w:rPr>
  </w:style>
  <w:style w:type="character" w:customStyle="1" w:styleId="FooterChar">
    <w:name w:val="Footer Char"/>
    <w:basedOn w:val="DefaultParagraphFont"/>
    <w:link w:val="Footer"/>
    <w:uiPriority w:val="99"/>
    <w:rsid w:val="004F69ED"/>
    <w:rPr>
      <w:rFonts w:cs="Mangal"/>
      <w:sz w:val="22"/>
      <w:szCs w:val="20"/>
    </w:rPr>
  </w:style>
  <w:style w:type="character" w:styleId="Hyperlink">
    <w:name w:val="Hyperlink"/>
    <w:basedOn w:val="DefaultParagraphFont"/>
    <w:uiPriority w:val="99"/>
    <w:unhideWhenUsed/>
    <w:rsid w:val="007213F0"/>
    <w:rPr>
      <w:color w:val="0563C1" w:themeColor="hyperlink"/>
      <w:u w:val="single"/>
    </w:rPr>
  </w:style>
  <w:style w:type="character" w:customStyle="1" w:styleId="UnresolvedMention">
    <w:name w:val="Unresolved Mention"/>
    <w:basedOn w:val="DefaultParagraphFont"/>
    <w:uiPriority w:val="99"/>
    <w:semiHidden/>
    <w:unhideWhenUsed/>
    <w:rsid w:val="007213F0"/>
    <w:rPr>
      <w:color w:val="605E5C"/>
      <w:shd w:val="clear" w:color="auto" w:fill="E1DFDD"/>
    </w:rPr>
  </w:style>
  <w:style w:type="paragraph" w:styleId="BalloonText">
    <w:name w:val="Balloon Text"/>
    <w:basedOn w:val="Normal"/>
    <w:link w:val="BalloonTextChar"/>
    <w:uiPriority w:val="99"/>
    <w:semiHidden/>
    <w:unhideWhenUsed/>
    <w:rsid w:val="00BF2007"/>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BF2007"/>
    <w:rPr>
      <w:rFonts w:ascii="Tahoma" w:hAnsi="Tahoma" w:cs="Mangal"/>
      <w:sz w:val="16"/>
      <w:szCs w:val="14"/>
    </w:rPr>
  </w:style>
  <w:style w:type="character" w:customStyle="1" w:styleId="BodyTextChar">
    <w:name w:val="Body Text Char"/>
    <w:basedOn w:val="DefaultParagraphFont"/>
    <w:link w:val="BodyText"/>
    <w:rsid w:val="00F34773"/>
    <w:rPr>
      <w:sz w:val="22"/>
    </w:rPr>
  </w:style>
  <w:style w:type="paragraph" w:customStyle="1" w:styleId="Default">
    <w:name w:val="Default"/>
    <w:rsid w:val="000F7929"/>
    <w:pPr>
      <w:autoSpaceDE w:val="0"/>
      <w:autoSpaceDN w:val="0"/>
      <w:adjustRightInd w:val="0"/>
    </w:pPr>
    <w:rPr>
      <w:rFonts w:eastAsiaTheme="minorHAnsi"/>
      <w:sz w:val="24"/>
      <w:szCs w:val="24"/>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Cs w:val="22"/>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220"/>
    <w:pPr>
      <w:keepNext/>
      <w:suppressAutoHyphens/>
      <w:spacing w:line="276" w:lineRule="auto"/>
    </w:pPr>
    <w:rPr>
      <w:sz w:val="22"/>
    </w:rPr>
  </w:style>
  <w:style w:type="paragraph" w:styleId="Heading1">
    <w:name w:val="heading 1"/>
    <w:basedOn w:val="Heading"/>
    <w:next w:val="Normal"/>
    <w:qFormat/>
    <w:pPr>
      <w:keepLines/>
      <w:spacing w:before="400" w:line="240" w:lineRule="auto"/>
      <w:contextualSpacing/>
      <w:outlineLvl w:val="0"/>
    </w:pPr>
    <w:rPr>
      <w:rFonts w:ascii="Arial" w:eastAsia="Arial" w:hAnsi="Arial" w:cs="Arial"/>
      <w:sz w:val="40"/>
      <w:szCs w:val="40"/>
    </w:rPr>
  </w:style>
  <w:style w:type="paragraph" w:styleId="Heading2">
    <w:name w:val="heading 2"/>
    <w:basedOn w:val="Heading"/>
    <w:next w:val="Normal"/>
    <w:qFormat/>
    <w:pPr>
      <w:keepLines/>
      <w:spacing w:before="360" w:line="240" w:lineRule="auto"/>
      <w:contextualSpacing/>
      <w:outlineLvl w:val="1"/>
    </w:pPr>
    <w:rPr>
      <w:rFonts w:ascii="Arial" w:eastAsia="Arial" w:hAnsi="Arial" w:cs="Arial"/>
      <w:sz w:val="32"/>
      <w:szCs w:val="32"/>
    </w:rPr>
  </w:style>
  <w:style w:type="paragraph" w:styleId="Heading3">
    <w:name w:val="heading 3"/>
    <w:basedOn w:val="Heading"/>
    <w:next w:val="Normal"/>
    <w:qFormat/>
    <w:pPr>
      <w:keepLines/>
      <w:spacing w:before="320" w:after="80" w:line="240" w:lineRule="auto"/>
      <w:contextualSpacing/>
      <w:outlineLvl w:val="2"/>
    </w:pPr>
    <w:rPr>
      <w:rFonts w:ascii="Arial" w:eastAsia="Arial" w:hAnsi="Arial" w:cs="Arial"/>
      <w:color w:val="434343"/>
    </w:rPr>
  </w:style>
  <w:style w:type="paragraph" w:styleId="Heading4">
    <w:name w:val="heading 4"/>
    <w:basedOn w:val="Heading"/>
    <w:next w:val="Normal"/>
    <w:qFormat/>
    <w:pPr>
      <w:keepLines/>
      <w:spacing w:before="280" w:after="80" w:line="240" w:lineRule="auto"/>
      <w:contextualSpacing/>
      <w:outlineLvl w:val="3"/>
    </w:pPr>
    <w:rPr>
      <w:rFonts w:ascii="Arial" w:eastAsia="Arial" w:hAnsi="Arial" w:cs="Arial"/>
      <w:color w:val="666666"/>
      <w:sz w:val="24"/>
      <w:szCs w:val="24"/>
    </w:rPr>
  </w:style>
  <w:style w:type="paragraph" w:styleId="Heading5">
    <w:name w:val="heading 5"/>
    <w:basedOn w:val="Heading"/>
    <w:next w:val="Normal"/>
    <w:qFormat/>
    <w:pPr>
      <w:keepLines/>
      <w:spacing w:after="80" w:line="240" w:lineRule="auto"/>
      <w:contextualSpacing/>
      <w:outlineLvl w:val="4"/>
    </w:pPr>
    <w:rPr>
      <w:rFonts w:ascii="Arial" w:eastAsia="Arial" w:hAnsi="Arial" w:cs="Arial"/>
      <w:color w:val="666666"/>
      <w:sz w:val="22"/>
      <w:szCs w:val="22"/>
    </w:rPr>
  </w:style>
  <w:style w:type="paragraph" w:styleId="Heading6">
    <w:name w:val="heading 6"/>
    <w:basedOn w:val="Heading"/>
    <w:next w:val="Normal"/>
    <w:qFormat/>
    <w:pPr>
      <w:keepLines/>
      <w:spacing w:after="80" w:line="240" w:lineRule="auto"/>
      <w:contextualSpacing/>
      <w:outlineLvl w:val="5"/>
    </w:pPr>
    <w:rPr>
      <w:rFonts w:ascii="Arial" w:eastAsia="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spacing w:before="240" w:after="120"/>
    </w:pPr>
    <w:rPr>
      <w:rFonts w:ascii="Liberation Sans" w:eastAsia="Droid Sans Fallback" w:hAnsi="Liberation Sans" w:cs="FreeSans"/>
      <w:sz w:val="28"/>
      <w:szCs w:val="28"/>
    </w:rPr>
  </w:style>
  <w:style w:type="paragraph" w:styleId="BodyText">
    <w:name w:val="Body Text"/>
    <w:basedOn w:val="Normal"/>
    <w:link w:val="BodyTextChar"/>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LO-normal">
    <w:name w:val="LO-normal"/>
    <w:qFormat/>
    <w:pPr>
      <w:keepNext/>
      <w:suppressAutoHyphens/>
      <w:spacing w:line="276" w:lineRule="auto"/>
    </w:pPr>
    <w:rPr>
      <w:sz w:val="22"/>
    </w:rPr>
  </w:style>
  <w:style w:type="paragraph" w:styleId="Title">
    <w:name w:val="Title"/>
    <w:basedOn w:val="LO-normal"/>
    <w:next w:val="Normal"/>
    <w:qFormat/>
    <w:pPr>
      <w:keepLines/>
      <w:spacing w:after="60" w:line="240" w:lineRule="auto"/>
      <w:contextualSpacing/>
    </w:pPr>
    <w:rPr>
      <w:sz w:val="52"/>
      <w:szCs w:val="52"/>
    </w:rPr>
  </w:style>
  <w:style w:type="paragraph" w:styleId="Subtitle">
    <w:name w:val="Subtitle"/>
    <w:basedOn w:val="LO-normal"/>
    <w:next w:val="Normal"/>
    <w:qFormat/>
    <w:pPr>
      <w:keepLines/>
      <w:spacing w:after="320" w:line="240" w:lineRule="auto"/>
      <w:contextualSpacing/>
    </w:pPr>
    <w:rPr>
      <w:color w:val="666666"/>
      <w:sz w:val="30"/>
      <w:szCs w:val="30"/>
    </w:rPr>
  </w:style>
  <w:style w:type="paragraph" w:customStyle="1" w:styleId="Quotations">
    <w:name w:val="Quotations"/>
    <w:basedOn w:val="Normal"/>
    <w:qFormat/>
  </w:style>
  <w:style w:type="paragraph" w:customStyle="1" w:styleId="TableContents">
    <w:name w:val="Table Contents"/>
    <w:basedOn w:val="Normal"/>
    <w:qFormat/>
  </w:style>
  <w:style w:type="table" w:styleId="TableGrid">
    <w:name w:val="Table Grid"/>
    <w:basedOn w:val="TableNormal"/>
    <w:uiPriority w:val="59"/>
    <w:rsid w:val="00076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69ED"/>
    <w:pPr>
      <w:tabs>
        <w:tab w:val="center" w:pos="4680"/>
        <w:tab w:val="right" w:pos="9360"/>
      </w:tabs>
      <w:spacing w:line="240" w:lineRule="auto"/>
    </w:pPr>
    <w:rPr>
      <w:rFonts w:cs="Mangal"/>
      <w:szCs w:val="20"/>
    </w:rPr>
  </w:style>
  <w:style w:type="character" w:customStyle="1" w:styleId="HeaderChar">
    <w:name w:val="Header Char"/>
    <w:basedOn w:val="DefaultParagraphFont"/>
    <w:link w:val="Header"/>
    <w:uiPriority w:val="99"/>
    <w:rsid w:val="004F69ED"/>
    <w:rPr>
      <w:rFonts w:cs="Mangal"/>
      <w:sz w:val="22"/>
      <w:szCs w:val="20"/>
    </w:rPr>
  </w:style>
  <w:style w:type="paragraph" w:styleId="Footer">
    <w:name w:val="footer"/>
    <w:basedOn w:val="Normal"/>
    <w:link w:val="FooterChar"/>
    <w:uiPriority w:val="99"/>
    <w:unhideWhenUsed/>
    <w:rsid w:val="004F69ED"/>
    <w:pPr>
      <w:tabs>
        <w:tab w:val="center" w:pos="4680"/>
        <w:tab w:val="right" w:pos="9360"/>
      </w:tabs>
      <w:spacing w:line="240" w:lineRule="auto"/>
    </w:pPr>
    <w:rPr>
      <w:rFonts w:cs="Mangal"/>
      <w:szCs w:val="20"/>
    </w:rPr>
  </w:style>
  <w:style w:type="character" w:customStyle="1" w:styleId="FooterChar">
    <w:name w:val="Footer Char"/>
    <w:basedOn w:val="DefaultParagraphFont"/>
    <w:link w:val="Footer"/>
    <w:uiPriority w:val="99"/>
    <w:rsid w:val="004F69ED"/>
    <w:rPr>
      <w:rFonts w:cs="Mangal"/>
      <w:sz w:val="22"/>
      <w:szCs w:val="20"/>
    </w:rPr>
  </w:style>
  <w:style w:type="character" w:styleId="Hyperlink">
    <w:name w:val="Hyperlink"/>
    <w:basedOn w:val="DefaultParagraphFont"/>
    <w:uiPriority w:val="99"/>
    <w:unhideWhenUsed/>
    <w:rsid w:val="007213F0"/>
    <w:rPr>
      <w:color w:val="0563C1" w:themeColor="hyperlink"/>
      <w:u w:val="single"/>
    </w:rPr>
  </w:style>
  <w:style w:type="character" w:customStyle="1" w:styleId="UnresolvedMention">
    <w:name w:val="Unresolved Mention"/>
    <w:basedOn w:val="DefaultParagraphFont"/>
    <w:uiPriority w:val="99"/>
    <w:semiHidden/>
    <w:unhideWhenUsed/>
    <w:rsid w:val="007213F0"/>
    <w:rPr>
      <w:color w:val="605E5C"/>
      <w:shd w:val="clear" w:color="auto" w:fill="E1DFDD"/>
    </w:rPr>
  </w:style>
  <w:style w:type="paragraph" w:styleId="BalloonText">
    <w:name w:val="Balloon Text"/>
    <w:basedOn w:val="Normal"/>
    <w:link w:val="BalloonTextChar"/>
    <w:uiPriority w:val="99"/>
    <w:semiHidden/>
    <w:unhideWhenUsed/>
    <w:rsid w:val="00BF2007"/>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BF2007"/>
    <w:rPr>
      <w:rFonts w:ascii="Tahoma" w:hAnsi="Tahoma" w:cs="Mangal"/>
      <w:sz w:val="16"/>
      <w:szCs w:val="14"/>
    </w:rPr>
  </w:style>
  <w:style w:type="character" w:customStyle="1" w:styleId="BodyTextChar">
    <w:name w:val="Body Text Char"/>
    <w:basedOn w:val="DefaultParagraphFont"/>
    <w:link w:val="BodyText"/>
    <w:rsid w:val="00F34773"/>
    <w:rPr>
      <w:sz w:val="22"/>
    </w:rPr>
  </w:style>
  <w:style w:type="paragraph" w:customStyle="1" w:styleId="Default">
    <w:name w:val="Default"/>
    <w:rsid w:val="000F7929"/>
    <w:pPr>
      <w:autoSpaceDE w:val="0"/>
      <w:autoSpaceDN w:val="0"/>
      <w:adjustRightInd w:val="0"/>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05C9E-DF6C-43BD-9FF9-F0E1B433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  Geary</dc:creator>
  <cp:lastModifiedBy>Jesika Ellis</cp:lastModifiedBy>
  <cp:revision>3</cp:revision>
  <dcterms:created xsi:type="dcterms:W3CDTF">2021-08-09T16:49:00Z</dcterms:created>
  <dcterms:modified xsi:type="dcterms:W3CDTF">2021-08-09T19:27:00Z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